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D66B" w14:textId="77777777" w:rsidR="00ED7B10" w:rsidRPr="003A6AC2" w:rsidRDefault="00ED7B10" w:rsidP="00ED7B10">
      <w:pPr>
        <w:jc w:val="center"/>
        <w:rPr>
          <w:rFonts w:ascii="Calibri Light" w:eastAsia="Calibri" w:hAnsi="Calibri Light" w:cs="Calibri Light"/>
          <w:b/>
        </w:rPr>
      </w:pPr>
      <w:r w:rsidRPr="003A6AC2">
        <w:rPr>
          <w:rFonts w:ascii="Calibri Light" w:eastAsia="Calibri" w:hAnsi="Calibri Light" w:cs="Calibri Light"/>
          <w:b/>
        </w:rPr>
        <w:t>MINUTES</w:t>
      </w:r>
    </w:p>
    <w:p w14:paraId="0C838FDB" w14:textId="77777777" w:rsidR="00ED7B10" w:rsidRPr="003A6AC2" w:rsidRDefault="00ED7B10" w:rsidP="00ED7B10">
      <w:pPr>
        <w:jc w:val="center"/>
        <w:rPr>
          <w:rFonts w:ascii="Calibri Light" w:eastAsia="Calibri" w:hAnsi="Calibri Light" w:cs="Calibri Light"/>
          <w:b/>
        </w:rPr>
      </w:pPr>
      <w:r w:rsidRPr="003A6AC2">
        <w:rPr>
          <w:rFonts w:ascii="Calibri Light" w:eastAsia="Calibri" w:hAnsi="Calibri Light" w:cs="Calibri Light"/>
          <w:b/>
        </w:rPr>
        <w:t xml:space="preserve">Unity in Sound Community Choir </w:t>
      </w:r>
    </w:p>
    <w:p w14:paraId="2E3274E4" w14:textId="5997DDCB" w:rsidR="00ED7B10" w:rsidRPr="003A6AC2" w:rsidRDefault="00ED7B10" w:rsidP="00ED7B10">
      <w:pPr>
        <w:rPr>
          <w:rFonts w:ascii="Calibri" w:eastAsia="Calibri" w:hAnsi="Calibri" w:cs="Times New Roman"/>
        </w:rPr>
      </w:pPr>
      <w:r w:rsidRPr="003A6AC2">
        <w:rPr>
          <w:rFonts w:ascii="Calibri Light" w:eastAsia="Calibri" w:hAnsi="Calibri Light" w:cs="Calibri Light"/>
          <w:b/>
        </w:rPr>
        <w:t>Date:</w:t>
      </w:r>
      <w:r w:rsidR="00F64474">
        <w:rPr>
          <w:rFonts w:ascii="Calibri Light" w:eastAsia="Calibri" w:hAnsi="Calibri Light" w:cs="Calibri Light"/>
          <w:b/>
        </w:rPr>
        <w:t xml:space="preserve">  </w:t>
      </w:r>
      <w:r w:rsidRPr="003A6AC2">
        <w:rPr>
          <w:rFonts w:ascii="Calibri Light" w:eastAsia="Calibri" w:hAnsi="Calibri Light" w:cs="Calibri Light"/>
          <w:b/>
        </w:rPr>
        <w:t xml:space="preserve"> </w:t>
      </w:r>
      <w:proofErr w:type="gramStart"/>
      <w:r w:rsidR="00F64474">
        <w:rPr>
          <w:rFonts w:ascii="Calibri Light" w:eastAsia="Calibri" w:hAnsi="Calibri Light" w:cs="Calibri Light"/>
          <w:b/>
        </w:rPr>
        <w:tab/>
        <w:t xml:space="preserve">  </w:t>
      </w:r>
      <w:r w:rsidR="00E50C09">
        <w:rPr>
          <w:rFonts w:ascii="Calibri Light" w:eastAsia="Calibri" w:hAnsi="Calibri Light" w:cs="Calibri Light"/>
          <w:b/>
        </w:rPr>
        <w:tab/>
      </w:r>
      <w:proofErr w:type="gramEnd"/>
      <w:r w:rsidR="00F64474">
        <w:rPr>
          <w:rFonts w:ascii="Calibri Light" w:eastAsia="Calibri" w:hAnsi="Calibri Light" w:cs="Calibri Light"/>
          <w:b/>
        </w:rPr>
        <w:t xml:space="preserve"> </w:t>
      </w:r>
      <w:r w:rsidRPr="003A6AC2">
        <w:rPr>
          <w:rFonts w:ascii="Calibri Light" w:eastAsia="Calibri" w:hAnsi="Calibri Light" w:cs="Calibri Light"/>
          <w:b/>
        </w:rPr>
        <w:t>Monday</w:t>
      </w:r>
      <w:r w:rsidR="00AA6A0F">
        <w:rPr>
          <w:rFonts w:ascii="Calibri Light" w:eastAsia="Calibri" w:hAnsi="Calibri Light" w:cs="Calibri Light"/>
          <w:b/>
        </w:rPr>
        <w:t xml:space="preserve">, </w:t>
      </w:r>
      <w:r w:rsidR="00482EE5">
        <w:rPr>
          <w:rFonts w:ascii="Calibri Light" w:eastAsia="Calibri" w:hAnsi="Calibri Light" w:cs="Calibri Light"/>
          <w:b/>
        </w:rPr>
        <w:t>20</w:t>
      </w:r>
      <w:r w:rsidR="00AA6A0F" w:rsidRPr="00AA6A0F">
        <w:rPr>
          <w:rFonts w:ascii="Calibri Light" w:eastAsia="Calibri" w:hAnsi="Calibri Light" w:cs="Calibri Light"/>
          <w:b/>
          <w:vertAlign w:val="superscript"/>
        </w:rPr>
        <w:t>th</w:t>
      </w:r>
      <w:r w:rsidR="000E5417">
        <w:rPr>
          <w:rFonts w:ascii="Calibri Light" w:eastAsia="Calibri" w:hAnsi="Calibri Light" w:cs="Calibri Light"/>
          <w:b/>
        </w:rPr>
        <w:t xml:space="preserve"> </w:t>
      </w:r>
      <w:r w:rsidR="00482EE5">
        <w:rPr>
          <w:rFonts w:ascii="Calibri Light" w:eastAsia="Calibri" w:hAnsi="Calibri Light" w:cs="Calibri Light"/>
          <w:b/>
        </w:rPr>
        <w:t>January 2020</w:t>
      </w:r>
      <w:r w:rsidRPr="003A6AC2">
        <w:rPr>
          <w:rFonts w:ascii="Calibri Light" w:eastAsia="Calibri" w:hAnsi="Calibri Light" w:cs="Calibri Light"/>
          <w:b/>
        </w:rPr>
        <w:t xml:space="preserve"> at 7.30pm </w:t>
      </w:r>
      <w:r w:rsidRPr="003A6AC2">
        <w:rPr>
          <w:rFonts w:ascii="Calibri Light" w:eastAsia="Calibri" w:hAnsi="Calibri Light" w:cs="Calibri Light"/>
          <w:b/>
        </w:rPr>
        <w:tab/>
      </w:r>
      <w:r w:rsidRPr="003A6AC2">
        <w:rPr>
          <w:rFonts w:ascii="Calibri Light" w:eastAsia="Calibri" w:hAnsi="Calibri Light" w:cs="Calibri Light"/>
          <w:b/>
        </w:rPr>
        <w:tab/>
      </w:r>
      <w:r w:rsidR="00F64474">
        <w:rPr>
          <w:rFonts w:ascii="Calibri Light" w:eastAsia="Calibri" w:hAnsi="Calibri Light" w:cs="Calibri Light"/>
          <w:b/>
        </w:rPr>
        <w:tab/>
      </w:r>
      <w:r w:rsidRPr="003A6AC2">
        <w:rPr>
          <w:rFonts w:ascii="Calibri Light" w:eastAsia="Calibri" w:hAnsi="Calibri Light" w:cs="Calibri Light"/>
          <w:b/>
        </w:rPr>
        <w:t>Location:       Leah's, Denbury</w:t>
      </w:r>
    </w:p>
    <w:p w14:paraId="60BB085F" w14:textId="440DC7DE" w:rsidR="00ED7B10" w:rsidRPr="003A6AC2" w:rsidRDefault="00F64474" w:rsidP="00ED7B10">
      <w:pPr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Present: </w:t>
      </w:r>
      <w:r w:rsidR="00E50C09"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 xml:space="preserve"> </w:t>
      </w:r>
      <w:r w:rsidR="00ED7B10" w:rsidRPr="003A6AC2">
        <w:rPr>
          <w:rFonts w:ascii="Calibri Light" w:eastAsia="Calibri" w:hAnsi="Calibri Light" w:cs="Calibri Light"/>
          <w:b/>
        </w:rPr>
        <w:t xml:space="preserve">Jax, </w:t>
      </w:r>
      <w:r w:rsidR="00482EE5">
        <w:rPr>
          <w:rFonts w:ascii="Calibri Light" w:eastAsia="Calibri" w:hAnsi="Calibri Light" w:cs="Calibri Light"/>
          <w:b/>
        </w:rPr>
        <w:t xml:space="preserve">Claire, </w:t>
      </w:r>
      <w:r w:rsidR="00ED7B10" w:rsidRPr="003A6AC2">
        <w:rPr>
          <w:rFonts w:ascii="Calibri Light" w:eastAsia="Calibri" w:hAnsi="Calibri Light" w:cs="Calibri Light"/>
          <w:b/>
        </w:rPr>
        <w:t xml:space="preserve">Leah, </w:t>
      </w:r>
      <w:r w:rsidR="007A3594">
        <w:rPr>
          <w:rFonts w:ascii="Calibri Light" w:eastAsia="Calibri" w:hAnsi="Calibri Light" w:cs="Calibri Light"/>
          <w:b/>
        </w:rPr>
        <w:t xml:space="preserve">Jane, </w:t>
      </w:r>
      <w:r w:rsidR="00482EE5">
        <w:rPr>
          <w:rFonts w:ascii="Calibri Light" w:eastAsia="Calibri" w:hAnsi="Calibri Light" w:cs="Calibri Light"/>
          <w:b/>
        </w:rPr>
        <w:t xml:space="preserve">Lesley, </w:t>
      </w:r>
      <w:r w:rsidR="00ED7B10" w:rsidRPr="003A6AC2">
        <w:rPr>
          <w:rFonts w:ascii="Calibri Light" w:eastAsia="Calibri" w:hAnsi="Calibri Light" w:cs="Calibri Light"/>
          <w:b/>
        </w:rPr>
        <w:t xml:space="preserve">Sheena, </w:t>
      </w:r>
      <w:r w:rsidR="00482EE5">
        <w:rPr>
          <w:rFonts w:ascii="Calibri Light" w:eastAsia="Calibri" w:hAnsi="Calibri Light" w:cs="Calibri Light"/>
          <w:b/>
        </w:rPr>
        <w:t>Wendy</w:t>
      </w:r>
      <w:r w:rsidR="00AA6A0F">
        <w:rPr>
          <w:rFonts w:ascii="Calibri Light" w:hAnsi="Calibri Light" w:cs="Calibri Light"/>
          <w:b/>
        </w:rPr>
        <w:t>,</w:t>
      </w:r>
      <w:r w:rsidR="00ED7B10">
        <w:rPr>
          <w:rFonts w:ascii="Calibri Light" w:hAnsi="Calibri Light" w:cs="Calibri Light"/>
          <w:b/>
        </w:rPr>
        <w:t xml:space="preserve"> </w:t>
      </w:r>
      <w:r w:rsidR="00AA6A0F">
        <w:rPr>
          <w:rFonts w:ascii="Calibri Light" w:eastAsia="Calibri" w:hAnsi="Calibri Light" w:cs="Calibri Light"/>
          <w:b/>
        </w:rPr>
        <w:t>Sue</w:t>
      </w:r>
      <w:r w:rsidR="00482EE5">
        <w:rPr>
          <w:rFonts w:ascii="Calibri Light" w:eastAsia="Calibri" w:hAnsi="Calibri Light" w:cs="Calibri Light"/>
          <w:b/>
        </w:rPr>
        <w:t>, Shelagh</w:t>
      </w:r>
    </w:p>
    <w:p w14:paraId="023D1189" w14:textId="1E417E1B" w:rsidR="00ED7B10" w:rsidRPr="003A6AC2" w:rsidRDefault="00ED7B10" w:rsidP="00ED7B10">
      <w:pPr>
        <w:rPr>
          <w:rFonts w:ascii="Calibri Light" w:eastAsia="Calibri" w:hAnsi="Calibri Light" w:cs="Calibri Light"/>
          <w:b/>
        </w:rPr>
      </w:pPr>
      <w:r w:rsidRPr="003A6AC2">
        <w:rPr>
          <w:rFonts w:ascii="Calibri Light" w:eastAsia="Calibri" w:hAnsi="Calibri Light" w:cs="Calibri Light"/>
          <w:b/>
        </w:rPr>
        <w:t>Apologies:</w:t>
      </w:r>
      <w:r w:rsidR="00F64474">
        <w:rPr>
          <w:rFonts w:ascii="Calibri Light" w:eastAsia="Calibri" w:hAnsi="Calibri Light" w:cs="Calibri Light"/>
          <w:b/>
        </w:rPr>
        <w:t xml:space="preserve"> </w:t>
      </w:r>
      <w:r w:rsidRPr="003A6AC2">
        <w:rPr>
          <w:rFonts w:ascii="Calibri Light" w:eastAsia="Calibri" w:hAnsi="Calibri Light" w:cs="Calibri Light"/>
          <w:b/>
        </w:rPr>
        <w:t xml:space="preserve">   </w:t>
      </w:r>
      <w:r w:rsidR="00E50C09">
        <w:rPr>
          <w:rFonts w:ascii="Calibri Light" w:eastAsia="Calibri" w:hAnsi="Calibri Light" w:cs="Calibri Light"/>
          <w:b/>
        </w:rPr>
        <w:tab/>
      </w:r>
      <w:r w:rsidR="00482EE5">
        <w:rPr>
          <w:rFonts w:ascii="Calibri Light" w:hAnsi="Calibri Light" w:cs="Calibri Light"/>
          <w:b/>
        </w:rPr>
        <w:t>Naomi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580"/>
        <w:gridCol w:w="1440"/>
        <w:gridCol w:w="998"/>
      </w:tblGrid>
      <w:tr w:rsidR="00D7593A" w14:paraId="1A804AAE" w14:textId="77777777" w:rsidTr="00817EE3">
        <w:tc>
          <w:tcPr>
            <w:tcW w:w="2088" w:type="dxa"/>
          </w:tcPr>
          <w:p w14:paraId="7BD67342" w14:textId="77777777" w:rsidR="00F64474" w:rsidRPr="00933EF1" w:rsidRDefault="00F64474" w:rsidP="00E713E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gramStart"/>
            <w:r w:rsidRPr="00933EF1">
              <w:rPr>
                <w:rFonts w:ascii="Calibri Light" w:hAnsi="Calibri Light" w:cs="Calibri Light"/>
                <w:b/>
                <w:sz w:val="24"/>
                <w:szCs w:val="24"/>
              </w:rPr>
              <w:t>Agenda  Item</w:t>
            </w:r>
            <w:proofErr w:type="gramEnd"/>
          </w:p>
        </w:tc>
        <w:tc>
          <w:tcPr>
            <w:tcW w:w="5580" w:type="dxa"/>
          </w:tcPr>
          <w:p w14:paraId="6D10978C" w14:textId="77777777" w:rsidR="00F64474" w:rsidRPr="00933EF1" w:rsidRDefault="00F64474" w:rsidP="00E713E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33EF1">
              <w:rPr>
                <w:rFonts w:ascii="Calibri Light" w:hAnsi="Calibri Light" w:cs="Calibri Light"/>
                <w:b/>
                <w:sz w:val="24"/>
                <w:szCs w:val="24"/>
              </w:rPr>
              <w:t>Minute for Item</w:t>
            </w:r>
          </w:p>
        </w:tc>
        <w:tc>
          <w:tcPr>
            <w:tcW w:w="1440" w:type="dxa"/>
          </w:tcPr>
          <w:p w14:paraId="3092CE45" w14:textId="77777777" w:rsidR="00F64474" w:rsidRDefault="00F64474" w:rsidP="00E713E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Proposed by </w:t>
            </w:r>
          </w:p>
        </w:tc>
        <w:tc>
          <w:tcPr>
            <w:tcW w:w="998" w:type="dxa"/>
          </w:tcPr>
          <w:p w14:paraId="0B000303" w14:textId="77777777" w:rsidR="00F64474" w:rsidRPr="00933EF1" w:rsidRDefault="00F64474" w:rsidP="00817EE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A</w:t>
            </w:r>
            <w:r w:rsidRPr="00933EF1">
              <w:rPr>
                <w:rFonts w:ascii="Calibri Light" w:hAnsi="Calibri Light" w:cs="Calibri Light"/>
                <w:b/>
                <w:sz w:val="24"/>
                <w:szCs w:val="24"/>
              </w:rPr>
              <w:t>ctio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n</w:t>
            </w:r>
          </w:p>
        </w:tc>
      </w:tr>
      <w:tr w:rsidR="00D7593A" w14:paraId="0E29A07B" w14:textId="77777777" w:rsidTr="00817EE3">
        <w:trPr>
          <w:trHeight w:val="737"/>
        </w:trPr>
        <w:tc>
          <w:tcPr>
            <w:tcW w:w="2088" w:type="dxa"/>
          </w:tcPr>
          <w:p w14:paraId="784A5396" w14:textId="6E87DA5E" w:rsidR="00F64474" w:rsidRPr="001F71DF" w:rsidRDefault="00F64474" w:rsidP="00482EE5">
            <w:pPr>
              <w:rPr>
                <w:b/>
                <w:bCs/>
                <w:sz w:val="24"/>
                <w:szCs w:val="24"/>
              </w:rPr>
            </w:pPr>
            <w:r w:rsidRPr="001F71D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Minutes of previous meetin</w:t>
            </w:r>
            <w:r w:rsidR="00482EE5" w:rsidRPr="001F71D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5580" w:type="dxa"/>
          </w:tcPr>
          <w:p w14:paraId="56758AEA" w14:textId="08E5D7D0" w:rsidR="00F64474" w:rsidRDefault="00F64474" w:rsidP="00ED7CBD">
            <w:pPr>
              <w:rPr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Approved and signed by </w:t>
            </w:r>
            <w:r w:rsidR="0083443A">
              <w:rPr>
                <w:rFonts w:ascii="Calibri Light" w:hAnsi="Calibri Light" w:cs="Calibri Light"/>
                <w:sz w:val="24"/>
                <w:szCs w:val="24"/>
              </w:rPr>
              <w:t>Chair-</w:t>
            </w:r>
            <w:r>
              <w:rPr>
                <w:rFonts w:ascii="Calibri Light" w:hAnsi="Calibri Light" w:cs="Calibri Light"/>
                <w:sz w:val="24"/>
                <w:szCs w:val="24"/>
              </w:rPr>
              <w:t>Jax</w:t>
            </w:r>
            <w:r w:rsidR="00817EE3">
              <w:rPr>
                <w:rFonts w:ascii="Calibri Light" w:hAnsi="Calibri Light" w:cs="Calibri Light"/>
                <w:sz w:val="24"/>
                <w:szCs w:val="24"/>
              </w:rPr>
              <w:t xml:space="preserve"> Page</w:t>
            </w:r>
          </w:p>
        </w:tc>
        <w:tc>
          <w:tcPr>
            <w:tcW w:w="1440" w:type="dxa"/>
          </w:tcPr>
          <w:p w14:paraId="765F22B9" w14:textId="77777777" w:rsidR="00F64474" w:rsidRDefault="00F64474" w:rsidP="00ED7CBD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3AC40CBE" w14:textId="187EA857" w:rsidR="00F64474" w:rsidRDefault="00817EE3" w:rsidP="0081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884537">
              <w:rPr>
                <w:sz w:val="24"/>
                <w:szCs w:val="24"/>
              </w:rPr>
              <w:t>ax</w:t>
            </w:r>
          </w:p>
        </w:tc>
      </w:tr>
      <w:tr w:rsidR="00D7593A" w14:paraId="5514516F" w14:textId="77777777" w:rsidTr="0083443A">
        <w:trPr>
          <w:trHeight w:val="1152"/>
        </w:trPr>
        <w:tc>
          <w:tcPr>
            <w:tcW w:w="2088" w:type="dxa"/>
          </w:tcPr>
          <w:p w14:paraId="30852710" w14:textId="38786872" w:rsidR="00F64474" w:rsidRPr="001F71DF" w:rsidRDefault="00F64474" w:rsidP="00E46BD6">
            <w:pPr>
              <w:rPr>
                <w:b/>
                <w:bCs/>
                <w:sz w:val="24"/>
                <w:szCs w:val="24"/>
              </w:rPr>
            </w:pPr>
            <w:r w:rsidRPr="001F71D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Matters Arising from previous minutes</w:t>
            </w:r>
          </w:p>
        </w:tc>
        <w:tc>
          <w:tcPr>
            <w:tcW w:w="5580" w:type="dxa"/>
          </w:tcPr>
          <w:p w14:paraId="00A18908" w14:textId="749508DF" w:rsidR="00E46BD6" w:rsidRDefault="00817EE3" w:rsidP="008344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Credit/Debit Card - new signatories &amp; online banking approved.</w:t>
            </w:r>
          </w:p>
        </w:tc>
        <w:tc>
          <w:tcPr>
            <w:tcW w:w="1440" w:type="dxa"/>
          </w:tcPr>
          <w:p w14:paraId="5012A3BD" w14:textId="77777777" w:rsidR="00F64474" w:rsidRDefault="00F64474" w:rsidP="00ED7CBD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76206D76" w14:textId="0B0A26E9" w:rsidR="00F64474" w:rsidRDefault="00F64474" w:rsidP="00817EE3">
            <w:pPr>
              <w:jc w:val="center"/>
              <w:rPr>
                <w:sz w:val="24"/>
                <w:szCs w:val="24"/>
              </w:rPr>
            </w:pPr>
          </w:p>
        </w:tc>
      </w:tr>
      <w:tr w:rsidR="00817EE3" w14:paraId="2B5C97D4" w14:textId="77777777" w:rsidTr="0083443A">
        <w:trPr>
          <w:trHeight w:val="864"/>
        </w:trPr>
        <w:tc>
          <w:tcPr>
            <w:tcW w:w="2088" w:type="dxa"/>
          </w:tcPr>
          <w:p w14:paraId="48B262F3" w14:textId="509BC64C" w:rsidR="00817EE3" w:rsidRPr="001F71DF" w:rsidRDefault="00817EE3" w:rsidP="00F64474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1F71D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Matters brought forward by Chair</w:t>
            </w:r>
          </w:p>
        </w:tc>
        <w:tc>
          <w:tcPr>
            <w:tcW w:w="5580" w:type="dxa"/>
          </w:tcPr>
          <w:p w14:paraId="7E8AE635" w14:textId="035C9893" w:rsidR="00817EE3" w:rsidRDefault="00817EE3" w:rsidP="00527C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to Committee - Lesley &amp; Wendy</w:t>
            </w:r>
          </w:p>
        </w:tc>
        <w:tc>
          <w:tcPr>
            <w:tcW w:w="1440" w:type="dxa"/>
          </w:tcPr>
          <w:p w14:paraId="31AE689B" w14:textId="77777777" w:rsidR="00817EE3" w:rsidRDefault="00817EE3" w:rsidP="00ED7CBD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0AEFC4C6" w14:textId="1929D0EA" w:rsidR="00817EE3" w:rsidRDefault="00884537" w:rsidP="0081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Jax</w:t>
            </w:r>
          </w:p>
        </w:tc>
      </w:tr>
      <w:tr w:rsidR="00817EE3" w14:paraId="690D3A2D" w14:textId="77777777" w:rsidTr="00817EE3">
        <w:trPr>
          <w:trHeight w:val="2807"/>
        </w:trPr>
        <w:tc>
          <w:tcPr>
            <w:tcW w:w="2088" w:type="dxa"/>
          </w:tcPr>
          <w:p w14:paraId="0C20471A" w14:textId="295E7B02" w:rsidR="00817EE3" w:rsidRPr="001F71DF" w:rsidRDefault="00817EE3" w:rsidP="00F64474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1F71D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MD Update</w:t>
            </w:r>
          </w:p>
        </w:tc>
        <w:tc>
          <w:tcPr>
            <w:tcW w:w="5580" w:type="dxa"/>
          </w:tcPr>
          <w:p w14:paraId="31FDDC43" w14:textId="77777777" w:rsidR="0083443A" w:rsidRDefault="00E46BD6" w:rsidP="00527C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Leah reported that </w:t>
            </w:r>
            <w:r w:rsidR="004D30EE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new song Blowing in the wind is up on the website </w:t>
            </w:r>
            <w:r w:rsidR="004D30EE">
              <w:rPr>
                <w:sz w:val="24"/>
                <w:szCs w:val="24"/>
              </w:rPr>
              <w:t xml:space="preserve">and had been for a while. Leah would like </w:t>
            </w:r>
            <w:r>
              <w:rPr>
                <w:sz w:val="24"/>
                <w:szCs w:val="24"/>
              </w:rPr>
              <w:t xml:space="preserve">all choir members to listen and practice </w:t>
            </w:r>
            <w:r w:rsidR="004D30EE">
              <w:rPr>
                <w:sz w:val="24"/>
                <w:szCs w:val="24"/>
              </w:rPr>
              <w:t xml:space="preserve">more diligently </w:t>
            </w:r>
            <w:r>
              <w:rPr>
                <w:sz w:val="24"/>
                <w:szCs w:val="24"/>
              </w:rPr>
              <w:t xml:space="preserve">as it </w:t>
            </w:r>
            <w:r w:rsidR="004D30EE">
              <w:rPr>
                <w:sz w:val="24"/>
                <w:szCs w:val="24"/>
              </w:rPr>
              <w:t>was obvious from recent rehearsal that only a few had listened to the song</w:t>
            </w:r>
            <w:r w:rsidR="00964A5E">
              <w:rPr>
                <w:sz w:val="24"/>
                <w:szCs w:val="24"/>
              </w:rPr>
              <w:t xml:space="preserve"> during the break.</w:t>
            </w:r>
            <w:r w:rsidR="004D30EE">
              <w:rPr>
                <w:sz w:val="24"/>
                <w:szCs w:val="24"/>
              </w:rPr>
              <w:t xml:space="preserve"> It was suggested that new songs be learnt by a designated date to speed up </w:t>
            </w:r>
            <w:r w:rsidR="0083443A">
              <w:rPr>
                <w:sz w:val="24"/>
                <w:szCs w:val="24"/>
              </w:rPr>
              <w:t xml:space="preserve">choirs’ efforts </w:t>
            </w:r>
            <w:r w:rsidR="004D30EE">
              <w:rPr>
                <w:sz w:val="24"/>
                <w:szCs w:val="24"/>
              </w:rPr>
              <w:t>t</w:t>
            </w:r>
            <w:r w:rsidR="0083443A">
              <w:rPr>
                <w:sz w:val="24"/>
                <w:szCs w:val="24"/>
              </w:rPr>
              <w:t xml:space="preserve">o learn more quickly </w:t>
            </w:r>
            <w:r w:rsidR="004D30EE">
              <w:rPr>
                <w:sz w:val="24"/>
                <w:szCs w:val="24"/>
              </w:rPr>
              <w:t xml:space="preserve">and </w:t>
            </w:r>
            <w:r w:rsidR="0083443A">
              <w:rPr>
                <w:sz w:val="24"/>
                <w:szCs w:val="24"/>
              </w:rPr>
              <w:t>give more</w:t>
            </w:r>
            <w:r w:rsidR="004D30EE">
              <w:rPr>
                <w:sz w:val="24"/>
                <w:szCs w:val="24"/>
              </w:rPr>
              <w:t xml:space="preserve"> opportunity to produce more material. </w:t>
            </w:r>
          </w:p>
          <w:p w14:paraId="2AA0297D" w14:textId="5960A886" w:rsidR="00817EE3" w:rsidRDefault="00964A5E" w:rsidP="00527C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new songs in the pipeline are </w:t>
            </w:r>
            <w:r w:rsidR="00884537">
              <w:rPr>
                <w:sz w:val="24"/>
                <w:szCs w:val="24"/>
              </w:rPr>
              <w:t xml:space="preserve">“Fix you”, “Upside down”, </w:t>
            </w:r>
            <w:r>
              <w:rPr>
                <w:sz w:val="24"/>
                <w:szCs w:val="24"/>
              </w:rPr>
              <w:t>“You don’t own me”</w:t>
            </w:r>
            <w:r w:rsidR="00884537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“Wake me up”</w:t>
            </w:r>
            <w:r w:rsidR="0083443A">
              <w:rPr>
                <w:sz w:val="24"/>
                <w:szCs w:val="24"/>
              </w:rPr>
              <w:t>.</w:t>
            </w:r>
            <w:r w:rsidR="00884537">
              <w:rPr>
                <w:sz w:val="24"/>
                <w:szCs w:val="24"/>
              </w:rPr>
              <w:t xml:space="preserve">  </w:t>
            </w:r>
          </w:p>
          <w:p w14:paraId="7267F7AD" w14:textId="1995959F" w:rsidR="002737AB" w:rsidRDefault="002737AB" w:rsidP="00527CBE">
            <w:pPr>
              <w:snapToGrid w:val="0"/>
              <w:rPr>
                <w:sz w:val="24"/>
                <w:szCs w:val="24"/>
              </w:rPr>
            </w:pPr>
          </w:p>
          <w:p w14:paraId="1A99AC49" w14:textId="583E6EFC" w:rsidR="002737AB" w:rsidRDefault="002737AB" w:rsidP="002737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Jax suggested that </w:t>
            </w:r>
            <w:r w:rsidR="0083443A">
              <w:rPr>
                <w:sz w:val="24"/>
                <w:szCs w:val="24"/>
              </w:rPr>
              <w:t xml:space="preserve">maximum </w:t>
            </w:r>
            <w:r>
              <w:rPr>
                <w:sz w:val="24"/>
                <w:szCs w:val="24"/>
              </w:rPr>
              <w:t>numbers were capped at 70 members for fire safety regulations in the village hall</w:t>
            </w:r>
            <w:r w:rsidR="00964A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However, it is rare that ALL members attend </w:t>
            </w:r>
            <w:r w:rsidR="00964A5E">
              <w:rPr>
                <w:sz w:val="24"/>
                <w:szCs w:val="24"/>
              </w:rPr>
              <w:t xml:space="preserve">every </w:t>
            </w:r>
            <w:r>
              <w:rPr>
                <w:sz w:val="24"/>
                <w:szCs w:val="24"/>
              </w:rPr>
              <w:t xml:space="preserve">rehearsal but we should enquire as to maximum numbers allowed. </w:t>
            </w:r>
          </w:p>
          <w:p w14:paraId="48780B94" w14:textId="358EDCB0" w:rsidR="004D30EE" w:rsidRDefault="004D30EE" w:rsidP="00527CBE">
            <w:pPr>
              <w:snapToGrid w:val="0"/>
              <w:rPr>
                <w:sz w:val="24"/>
                <w:szCs w:val="24"/>
              </w:rPr>
            </w:pPr>
          </w:p>
          <w:p w14:paraId="44B51990" w14:textId="471B1F55" w:rsidR="00964A5E" w:rsidRDefault="00964A5E" w:rsidP="00527C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discussed the recent influx of members and agreed that we limit entry to January &amp; September.</w:t>
            </w:r>
            <w:r w:rsidR="00101549">
              <w:rPr>
                <w:sz w:val="24"/>
                <w:szCs w:val="24"/>
              </w:rPr>
              <w:t xml:space="preserve"> It was agreed that we would not turn anyone away but we will not actively seek new members at this current time. </w:t>
            </w:r>
            <w:r>
              <w:rPr>
                <w:sz w:val="24"/>
                <w:szCs w:val="24"/>
              </w:rPr>
              <w:t xml:space="preserve"> Although we are a non-audition, self-placement choir, Leah would voice-test newbies to place them in the correct section.  </w:t>
            </w:r>
          </w:p>
          <w:p w14:paraId="05AF3AE5" w14:textId="0D8D4E93" w:rsidR="00964A5E" w:rsidRDefault="00964A5E" w:rsidP="00527CBE">
            <w:pPr>
              <w:snapToGrid w:val="0"/>
              <w:rPr>
                <w:sz w:val="24"/>
                <w:szCs w:val="24"/>
              </w:rPr>
            </w:pPr>
          </w:p>
          <w:p w14:paraId="010C2629" w14:textId="2401C674" w:rsidR="00964A5E" w:rsidRDefault="00964A5E" w:rsidP="00527C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Jax would like to provide the members with an update on what was discussed at committee. </w:t>
            </w:r>
          </w:p>
          <w:p w14:paraId="4D546DE3" w14:textId="4EAF0002" w:rsidR="004D30EE" w:rsidRDefault="004D30EE" w:rsidP="00527C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B087535" w14:textId="77777777" w:rsidR="00817EE3" w:rsidRDefault="00817EE3" w:rsidP="00ED7CBD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15F2C58F" w14:textId="77777777" w:rsidR="00817EE3" w:rsidRDefault="00817EE3" w:rsidP="00817EE3">
            <w:pPr>
              <w:jc w:val="center"/>
              <w:rPr>
                <w:sz w:val="24"/>
                <w:szCs w:val="24"/>
              </w:rPr>
            </w:pPr>
          </w:p>
          <w:p w14:paraId="7818210B" w14:textId="77777777" w:rsidR="002737AB" w:rsidRDefault="002737AB" w:rsidP="00817EE3">
            <w:pPr>
              <w:jc w:val="center"/>
              <w:rPr>
                <w:sz w:val="24"/>
                <w:szCs w:val="24"/>
              </w:rPr>
            </w:pPr>
          </w:p>
          <w:p w14:paraId="56E3A711" w14:textId="77777777" w:rsidR="002737AB" w:rsidRDefault="002737AB" w:rsidP="00817EE3">
            <w:pPr>
              <w:jc w:val="center"/>
              <w:rPr>
                <w:sz w:val="24"/>
                <w:szCs w:val="24"/>
              </w:rPr>
            </w:pPr>
          </w:p>
          <w:p w14:paraId="1CE6B739" w14:textId="77777777" w:rsidR="002737AB" w:rsidRDefault="002737AB" w:rsidP="00817EE3">
            <w:pPr>
              <w:jc w:val="center"/>
              <w:rPr>
                <w:sz w:val="24"/>
                <w:szCs w:val="24"/>
              </w:rPr>
            </w:pPr>
          </w:p>
          <w:p w14:paraId="299EC1F8" w14:textId="77777777" w:rsidR="002737AB" w:rsidRDefault="002737AB" w:rsidP="00817EE3">
            <w:pPr>
              <w:jc w:val="center"/>
              <w:rPr>
                <w:sz w:val="24"/>
                <w:szCs w:val="24"/>
              </w:rPr>
            </w:pPr>
          </w:p>
          <w:p w14:paraId="4943CA41" w14:textId="77777777" w:rsidR="002737AB" w:rsidRDefault="002737AB" w:rsidP="00817EE3">
            <w:pPr>
              <w:jc w:val="center"/>
              <w:rPr>
                <w:sz w:val="24"/>
                <w:szCs w:val="24"/>
              </w:rPr>
            </w:pPr>
          </w:p>
          <w:p w14:paraId="1796CC1B" w14:textId="77777777" w:rsidR="002737AB" w:rsidRDefault="002737AB" w:rsidP="00817EE3">
            <w:pPr>
              <w:jc w:val="center"/>
              <w:rPr>
                <w:sz w:val="24"/>
                <w:szCs w:val="24"/>
              </w:rPr>
            </w:pPr>
          </w:p>
          <w:p w14:paraId="7B5847E0" w14:textId="77777777" w:rsidR="002737AB" w:rsidRDefault="002737AB" w:rsidP="00817EE3">
            <w:pPr>
              <w:jc w:val="center"/>
              <w:rPr>
                <w:sz w:val="24"/>
                <w:szCs w:val="24"/>
              </w:rPr>
            </w:pPr>
          </w:p>
          <w:p w14:paraId="63C41AB3" w14:textId="77777777" w:rsidR="002737AB" w:rsidRDefault="002737AB" w:rsidP="00817EE3">
            <w:pPr>
              <w:jc w:val="center"/>
              <w:rPr>
                <w:sz w:val="24"/>
                <w:szCs w:val="24"/>
              </w:rPr>
            </w:pPr>
          </w:p>
          <w:p w14:paraId="5F77CEBD" w14:textId="77777777" w:rsidR="002737AB" w:rsidRDefault="002737AB" w:rsidP="00817EE3">
            <w:pPr>
              <w:jc w:val="center"/>
              <w:rPr>
                <w:sz w:val="24"/>
                <w:szCs w:val="24"/>
              </w:rPr>
            </w:pPr>
          </w:p>
          <w:p w14:paraId="33DA0B19" w14:textId="77777777" w:rsidR="002737AB" w:rsidRDefault="002737AB" w:rsidP="00817EE3">
            <w:pPr>
              <w:jc w:val="center"/>
              <w:rPr>
                <w:sz w:val="24"/>
                <w:szCs w:val="24"/>
              </w:rPr>
            </w:pPr>
          </w:p>
          <w:p w14:paraId="4CDF04AE" w14:textId="77777777" w:rsidR="00884537" w:rsidRDefault="00884537" w:rsidP="00817EE3">
            <w:pPr>
              <w:jc w:val="center"/>
              <w:rPr>
                <w:sz w:val="24"/>
                <w:szCs w:val="24"/>
              </w:rPr>
            </w:pPr>
          </w:p>
          <w:p w14:paraId="238AB193" w14:textId="77777777" w:rsidR="0083443A" w:rsidRDefault="0083443A" w:rsidP="00817EE3">
            <w:pPr>
              <w:jc w:val="center"/>
              <w:rPr>
                <w:sz w:val="24"/>
                <w:szCs w:val="24"/>
              </w:rPr>
            </w:pPr>
          </w:p>
          <w:p w14:paraId="7D1090D8" w14:textId="77777777" w:rsidR="0083443A" w:rsidRDefault="0083443A" w:rsidP="00817EE3">
            <w:pPr>
              <w:jc w:val="center"/>
              <w:rPr>
                <w:sz w:val="24"/>
                <w:szCs w:val="24"/>
              </w:rPr>
            </w:pPr>
          </w:p>
          <w:p w14:paraId="3D8B75FF" w14:textId="1ACB1C7C" w:rsidR="002737AB" w:rsidRDefault="00884537" w:rsidP="0081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</w:t>
            </w:r>
          </w:p>
          <w:p w14:paraId="25F12FB7" w14:textId="77777777" w:rsidR="00964A5E" w:rsidRDefault="00964A5E" w:rsidP="00817EE3">
            <w:pPr>
              <w:jc w:val="center"/>
              <w:rPr>
                <w:sz w:val="24"/>
                <w:szCs w:val="24"/>
              </w:rPr>
            </w:pPr>
          </w:p>
          <w:p w14:paraId="5C2FC77B" w14:textId="77777777" w:rsidR="00964A5E" w:rsidRDefault="00964A5E" w:rsidP="00817EE3">
            <w:pPr>
              <w:jc w:val="center"/>
              <w:rPr>
                <w:sz w:val="24"/>
                <w:szCs w:val="24"/>
              </w:rPr>
            </w:pPr>
          </w:p>
          <w:p w14:paraId="3B3D461C" w14:textId="77777777" w:rsidR="00964A5E" w:rsidRDefault="00964A5E" w:rsidP="00817EE3">
            <w:pPr>
              <w:jc w:val="center"/>
              <w:rPr>
                <w:sz w:val="24"/>
                <w:szCs w:val="24"/>
              </w:rPr>
            </w:pPr>
          </w:p>
          <w:p w14:paraId="71A85892" w14:textId="77777777" w:rsidR="00964A5E" w:rsidRDefault="00964A5E" w:rsidP="00817EE3">
            <w:pPr>
              <w:jc w:val="center"/>
              <w:rPr>
                <w:sz w:val="24"/>
                <w:szCs w:val="24"/>
              </w:rPr>
            </w:pPr>
          </w:p>
          <w:p w14:paraId="4F6192E5" w14:textId="77777777" w:rsidR="00964A5E" w:rsidRDefault="00964A5E" w:rsidP="00817EE3">
            <w:pPr>
              <w:jc w:val="center"/>
              <w:rPr>
                <w:sz w:val="24"/>
                <w:szCs w:val="24"/>
              </w:rPr>
            </w:pPr>
          </w:p>
          <w:p w14:paraId="468ADEFB" w14:textId="77777777" w:rsidR="00964A5E" w:rsidRDefault="00964A5E" w:rsidP="00817EE3">
            <w:pPr>
              <w:jc w:val="center"/>
              <w:rPr>
                <w:sz w:val="24"/>
                <w:szCs w:val="24"/>
              </w:rPr>
            </w:pPr>
          </w:p>
          <w:p w14:paraId="07EC5EF9" w14:textId="77777777" w:rsidR="00964A5E" w:rsidRDefault="00964A5E" w:rsidP="00817EE3">
            <w:pPr>
              <w:jc w:val="center"/>
              <w:rPr>
                <w:sz w:val="24"/>
                <w:szCs w:val="24"/>
              </w:rPr>
            </w:pPr>
          </w:p>
          <w:p w14:paraId="43E391D8" w14:textId="20020FAC" w:rsidR="00964A5E" w:rsidRDefault="00964A5E" w:rsidP="00817EE3">
            <w:pPr>
              <w:jc w:val="center"/>
              <w:rPr>
                <w:sz w:val="24"/>
                <w:szCs w:val="24"/>
              </w:rPr>
            </w:pPr>
          </w:p>
          <w:p w14:paraId="0A1FF43B" w14:textId="06E93E80" w:rsidR="00884537" w:rsidRDefault="00884537" w:rsidP="00817EE3">
            <w:pPr>
              <w:jc w:val="center"/>
              <w:rPr>
                <w:sz w:val="24"/>
                <w:szCs w:val="24"/>
              </w:rPr>
            </w:pPr>
          </w:p>
          <w:p w14:paraId="2D28B50C" w14:textId="77777777" w:rsidR="00964A5E" w:rsidRDefault="00964A5E" w:rsidP="0083443A">
            <w:pPr>
              <w:rPr>
                <w:sz w:val="24"/>
                <w:szCs w:val="24"/>
              </w:rPr>
            </w:pPr>
          </w:p>
          <w:p w14:paraId="3B70334F" w14:textId="77777777" w:rsidR="00101549" w:rsidRDefault="00101549" w:rsidP="00A35046">
            <w:pPr>
              <w:jc w:val="center"/>
              <w:rPr>
                <w:sz w:val="24"/>
                <w:szCs w:val="24"/>
              </w:rPr>
            </w:pPr>
          </w:p>
          <w:p w14:paraId="4E8540A1" w14:textId="768DDD50" w:rsidR="00A35046" w:rsidRDefault="00964A5E" w:rsidP="00A35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Jax</w:t>
            </w:r>
          </w:p>
        </w:tc>
      </w:tr>
      <w:tr w:rsidR="00817EE3" w14:paraId="6E3A90F9" w14:textId="77777777" w:rsidTr="00817EE3">
        <w:tc>
          <w:tcPr>
            <w:tcW w:w="2088" w:type="dxa"/>
          </w:tcPr>
          <w:p w14:paraId="0784FC0D" w14:textId="5100982F" w:rsidR="00817EE3" w:rsidRPr="001F71DF" w:rsidRDefault="00817EE3" w:rsidP="00ED7CBD">
            <w:pPr>
              <w:rPr>
                <w:b/>
                <w:bCs/>
                <w:sz w:val="24"/>
                <w:szCs w:val="24"/>
              </w:rPr>
            </w:pPr>
            <w:r w:rsidRPr="001F71DF">
              <w:rPr>
                <w:b/>
                <w:bCs/>
                <w:sz w:val="24"/>
                <w:szCs w:val="24"/>
              </w:rPr>
              <w:t>Events Update</w:t>
            </w:r>
          </w:p>
        </w:tc>
        <w:tc>
          <w:tcPr>
            <w:tcW w:w="5580" w:type="dxa"/>
          </w:tcPr>
          <w:p w14:paraId="096D0F96" w14:textId="7A843A42" w:rsidR="00A46DF7" w:rsidRDefault="00884537" w:rsidP="00E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of Xmas </w:t>
            </w:r>
            <w:r w:rsidR="007046B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46BE">
              <w:rPr>
                <w:sz w:val="24"/>
                <w:szCs w:val="24"/>
              </w:rPr>
              <w:t>Dainton &amp; Village Hall after the Christmas tree light turn on - both would like a repeat in December 2020.   Did we do enough?</w:t>
            </w:r>
            <w:r w:rsidR="001F71DF">
              <w:rPr>
                <w:sz w:val="24"/>
                <w:szCs w:val="24"/>
              </w:rPr>
              <w:t xml:space="preserve"> </w:t>
            </w:r>
            <w:r w:rsidR="007046BE">
              <w:rPr>
                <w:sz w:val="24"/>
                <w:szCs w:val="24"/>
              </w:rPr>
              <w:t xml:space="preserve">Was it the right </w:t>
            </w:r>
            <w:proofErr w:type="gramStart"/>
            <w:r w:rsidR="007046BE">
              <w:rPr>
                <w:sz w:val="24"/>
                <w:szCs w:val="24"/>
              </w:rPr>
              <w:t>content.</w:t>
            </w:r>
            <w:proofErr w:type="gramEnd"/>
            <w:r w:rsidR="007046BE">
              <w:rPr>
                <w:sz w:val="24"/>
                <w:szCs w:val="24"/>
              </w:rPr>
              <w:t xml:space="preserve"> Should we do </w:t>
            </w:r>
            <w:r w:rsidR="001F71DF">
              <w:rPr>
                <w:sz w:val="24"/>
                <w:szCs w:val="24"/>
              </w:rPr>
              <w:t xml:space="preserve">anymore </w:t>
            </w:r>
            <w:r w:rsidR="007046BE">
              <w:rPr>
                <w:sz w:val="24"/>
                <w:szCs w:val="24"/>
              </w:rPr>
              <w:t>Christmas gigs</w:t>
            </w:r>
            <w:r w:rsidR="001F71DF">
              <w:rPr>
                <w:sz w:val="24"/>
                <w:szCs w:val="24"/>
              </w:rPr>
              <w:t>?</w:t>
            </w:r>
            <w:r w:rsidR="007046BE">
              <w:rPr>
                <w:sz w:val="24"/>
                <w:szCs w:val="24"/>
              </w:rPr>
              <w:t xml:space="preserve"> Committee felt that we are too big to perform at a residential home but there is nothing stopping a </w:t>
            </w:r>
            <w:proofErr w:type="spellStart"/>
            <w:r w:rsidR="007046BE">
              <w:rPr>
                <w:sz w:val="24"/>
                <w:szCs w:val="24"/>
              </w:rPr>
              <w:t xml:space="preserve">break </w:t>
            </w:r>
            <w:r w:rsidR="007046BE">
              <w:rPr>
                <w:sz w:val="24"/>
                <w:szCs w:val="24"/>
              </w:rPr>
              <w:lastRenderedPageBreak/>
              <w:t>away</w:t>
            </w:r>
            <w:proofErr w:type="spellEnd"/>
            <w:r w:rsidR="007046BE">
              <w:rPr>
                <w:sz w:val="24"/>
                <w:szCs w:val="24"/>
              </w:rPr>
              <w:t xml:space="preserve"> group performing Christmas songs if they wish but not under the </w:t>
            </w:r>
            <w:proofErr w:type="spellStart"/>
            <w:r w:rsidR="007046BE">
              <w:rPr>
                <w:sz w:val="24"/>
                <w:szCs w:val="24"/>
              </w:rPr>
              <w:t>UiSCC</w:t>
            </w:r>
            <w:proofErr w:type="spellEnd"/>
            <w:r w:rsidR="007046BE">
              <w:rPr>
                <w:sz w:val="24"/>
                <w:szCs w:val="24"/>
              </w:rPr>
              <w:t xml:space="preserve"> banner. </w:t>
            </w:r>
          </w:p>
          <w:p w14:paraId="4C666FBD" w14:textId="77777777" w:rsidR="00A46DF7" w:rsidRDefault="00A46DF7" w:rsidP="00ED7CBD">
            <w:pPr>
              <w:rPr>
                <w:sz w:val="24"/>
                <w:szCs w:val="24"/>
              </w:rPr>
            </w:pPr>
          </w:p>
          <w:p w14:paraId="0D1F8472" w14:textId="0CB6D604" w:rsidR="00A46DF7" w:rsidRDefault="00A46DF7" w:rsidP="00E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Events team which was formed to organise and research new opportunities has been disbanded. The choir should </w:t>
            </w:r>
            <w:r w:rsidR="005E68D1">
              <w:rPr>
                <w:sz w:val="24"/>
                <w:szCs w:val="24"/>
              </w:rPr>
              <w:t xml:space="preserve">still </w:t>
            </w:r>
            <w:r>
              <w:rPr>
                <w:sz w:val="24"/>
                <w:szCs w:val="24"/>
              </w:rPr>
              <w:t xml:space="preserve">be encouraged to source new opportunities and Jax &amp; committee members will follow up.  </w:t>
            </w:r>
          </w:p>
          <w:p w14:paraId="66D9B3CC" w14:textId="77777777" w:rsidR="00A35046" w:rsidRDefault="00A35046" w:rsidP="00ED7CBD">
            <w:pPr>
              <w:rPr>
                <w:sz w:val="24"/>
                <w:szCs w:val="24"/>
              </w:rPr>
            </w:pPr>
          </w:p>
          <w:p w14:paraId="680BBD01" w14:textId="6ADACC3A" w:rsidR="00A35046" w:rsidRDefault="00A46DF7" w:rsidP="00E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c</w:t>
            </w:r>
            <w:r w:rsidR="007046BE">
              <w:rPr>
                <w:sz w:val="24"/>
                <w:szCs w:val="24"/>
              </w:rPr>
              <w:t xml:space="preserve">ontinue </w:t>
            </w:r>
            <w:r>
              <w:rPr>
                <w:sz w:val="24"/>
                <w:szCs w:val="24"/>
              </w:rPr>
              <w:t xml:space="preserve">to perform </w:t>
            </w:r>
            <w:r w:rsidR="007046BE">
              <w:rPr>
                <w:sz w:val="24"/>
                <w:szCs w:val="24"/>
              </w:rPr>
              <w:t xml:space="preserve">at </w:t>
            </w:r>
          </w:p>
          <w:p w14:paraId="3FFD6E7B" w14:textId="77777777" w:rsidR="00A35046" w:rsidRDefault="007046BE" w:rsidP="00ED7C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Ippletipple</w:t>
            </w:r>
            <w:proofErr w:type="spellEnd"/>
            <w:r w:rsidR="00A46DF7">
              <w:rPr>
                <w:sz w:val="24"/>
                <w:szCs w:val="24"/>
              </w:rPr>
              <w:t xml:space="preserve"> in the summer</w:t>
            </w:r>
            <w:r>
              <w:rPr>
                <w:sz w:val="24"/>
                <w:szCs w:val="24"/>
              </w:rPr>
              <w:t xml:space="preserve">, </w:t>
            </w:r>
          </w:p>
          <w:p w14:paraId="01D2E9B6" w14:textId="77777777" w:rsidR="00A35046" w:rsidRDefault="007046BE" w:rsidP="00E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Dainton</w:t>
            </w:r>
            <w:r w:rsidR="00A46DF7">
              <w:rPr>
                <w:sz w:val="24"/>
                <w:szCs w:val="24"/>
              </w:rPr>
              <w:t xml:space="preserve"> at Christmas</w:t>
            </w:r>
            <w:r>
              <w:rPr>
                <w:sz w:val="24"/>
                <w:szCs w:val="24"/>
              </w:rPr>
              <w:t xml:space="preserve">, </w:t>
            </w:r>
          </w:p>
          <w:p w14:paraId="6564E60F" w14:textId="77777777" w:rsidR="00A35046" w:rsidRDefault="007046BE" w:rsidP="00E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BBC Radio Devon</w:t>
            </w:r>
            <w:r w:rsidR="00A46DF7">
              <w:rPr>
                <w:sz w:val="24"/>
                <w:szCs w:val="24"/>
              </w:rPr>
              <w:t xml:space="preserve"> when date agreed, </w:t>
            </w:r>
          </w:p>
          <w:p w14:paraId="0DDC5394" w14:textId="32885A8F" w:rsidR="007046BE" w:rsidRDefault="00A46DF7" w:rsidP="00E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Teignmouth</w:t>
            </w:r>
            <w:r w:rsidR="005E68D1">
              <w:rPr>
                <w:sz w:val="24"/>
                <w:szCs w:val="24"/>
              </w:rPr>
              <w:t xml:space="preserve"> Festival</w:t>
            </w:r>
            <w:r w:rsidR="00A35046">
              <w:rPr>
                <w:sz w:val="24"/>
                <w:szCs w:val="24"/>
              </w:rPr>
              <w:t xml:space="preserve"> - </w:t>
            </w:r>
            <w:r w:rsidR="00A35046" w:rsidRPr="00C81B9F">
              <w:rPr>
                <w:b/>
                <w:bCs/>
                <w:sz w:val="24"/>
                <w:szCs w:val="24"/>
              </w:rPr>
              <w:t>Alison to contact</w:t>
            </w:r>
            <w:r>
              <w:rPr>
                <w:sz w:val="24"/>
                <w:szCs w:val="24"/>
              </w:rPr>
              <w:t>.</w:t>
            </w:r>
          </w:p>
          <w:p w14:paraId="3406E15D" w14:textId="346E3D0C" w:rsidR="00C81B9F" w:rsidRDefault="00C81B9F" w:rsidP="00E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81B9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-private function. </w:t>
            </w:r>
          </w:p>
          <w:p w14:paraId="071D49E8" w14:textId="77777777" w:rsidR="00A46DF7" w:rsidRDefault="00A46DF7" w:rsidP="00ED7CBD">
            <w:pPr>
              <w:rPr>
                <w:sz w:val="24"/>
                <w:szCs w:val="24"/>
              </w:rPr>
            </w:pPr>
          </w:p>
          <w:p w14:paraId="4610D830" w14:textId="77777777" w:rsidR="005E68D1" w:rsidRDefault="00A46DF7" w:rsidP="00E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Potential events – </w:t>
            </w:r>
            <w:proofErr w:type="spellStart"/>
            <w:r>
              <w:rPr>
                <w:sz w:val="24"/>
                <w:szCs w:val="24"/>
              </w:rPr>
              <w:t>Abfest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09D73BD4" w14:textId="1C6411F0" w:rsidR="00A35046" w:rsidRDefault="00A46DF7" w:rsidP="00ED7C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</w:t>
            </w:r>
            <w:r w:rsidR="00A3504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tonhampstead</w:t>
            </w:r>
            <w:proofErr w:type="spellEnd"/>
            <w:r w:rsidR="005E68D1">
              <w:rPr>
                <w:sz w:val="24"/>
                <w:szCs w:val="24"/>
              </w:rPr>
              <w:t xml:space="preserve"> Music Day – Sunday 14</w:t>
            </w:r>
            <w:r w:rsidR="005E68D1" w:rsidRPr="005E68D1">
              <w:rPr>
                <w:sz w:val="24"/>
                <w:szCs w:val="24"/>
                <w:vertAlign w:val="superscript"/>
              </w:rPr>
              <w:t>th</w:t>
            </w:r>
            <w:r w:rsidR="005E68D1">
              <w:rPr>
                <w:sz w:val="24"/>
                <w:szCs w:val="24"/>
              </w:rPr>
              <w:t xml:space="preserve"> June</w:t>
            </w:r>
            <w:r>
              <w:rPr>
                <w:sz w:val="24"/>
                <w:szCs w:val="24"/>
              </w:rPr>
              <w:t xml:space="preserve">, </w:t>
            </w:r>
          </w:p>
          <w:p w14:paraId="7A91C88C" w14:textId="64D2E63A" w:rsidR="00A35046" w:rsidRDefault="00A46DF7" w:rsidP="00E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Hub, </w:t>
            </w:r>
          </w:p>
          <w:p w14:paraId="694D053C" w14:textId="4ACECCC0" w:rsidR="00A35046" w:rsidRDefault="00A46DF7" w:rsidP="00E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Rotary/National Trust event, </w:t>
            </w:r>
          </w:p>
          <w:p w14:paraId="08C91B7F" w14:textId="5EFF848B" w:rsidR="00A35046" w:rsidRDefault="00A46DF7" w:rsidP="00E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Charity event (</w:t>
            </w:r>
            <w:r w:rsidR="00A35046">
              <w:rPr>
                <w:sz w:val="24"/>
                <w:szCs w:val="24"/>
              </w:rPr>
              <w:t>possibly for the Homeless in Plymouth)</w:t>
            </w:r>
          </w:p>
          <w:p w14:paraId="58A3F54B" w14:textId="59A42FB5" w:rsidR="00A46DF7" w:rsidRDefault="00A35046" w:rsidP="00E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Sandy Park rugby ground</w:t>
            </w:r>
          </w:p>
          <w:p w14:paraId="0AC708A0" w14:textId="450542B3" w:rsidR="00A35046" w:rsidRDefault="00A35046" w:rsidP="00ED7C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Lustleigh</w:t>
            </w:r>
            <w:proofErr w:type="spellEnd"/>
            <w:r>
              <w:rPr>
                <w:sz w:val="24"/>
                <w:szCs w:val="24"/>
              </w:rPr>
              <w:t xml:space="preserve"> show</w:t>
            </w:r>
            <w:r w:rsidR="00C81B9F">
              <w:rPr>
                <w:sz w:val="24"/>
                <w:szCs w:val="24"/>
              </w:rPr>
              <w:t xml:space="preserve"> on Bank holiday </w:t>
            </w:r>
            <w:r w:rsidR="0083443A">
              <w:rPr>
                <w:sz w:val="24"/>
                <w:szCs w:val="24"/>
              </w:rPr>
              <w:t xml:space="preserve">Monday </w:t>
            </w:r>
            <w:r w:rsidR="00C81B9F">
              <w:rPr>
                <w:sz w:val="24"/>
                <w:szCs w:val="24"/>
              </w:rPr>
              <w:t>31</w:t>
            </w:r>
            <w:r w:rsidR="00C81B9F" w:rsidRPr="00C81B9F">
              <w:rPr>
                <w:sz w:val="24"/>
                <w:szCs w:val="24"/>
                <w:vertAlign w:val="superscript"/>
              </w:rPr>
              <w:t>st</w:t>
            </w:r>
            <w:r w:rsidR="00C81B9F">
              <w:rPr>
                <w:sz w:val="24"/>
                <w:szCs w:val="24"/>
              </w:rPr>
              <w:t xml:space="preserve"> August</w:t>
            </w:r>
          </w:p>
          <w:p w14:paraId="44204517" w14:textId="7A5C7184" w:rsidR="00A35046" w:rsidRDefault="00A35046" w:rsidP="00E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Charity event for </w:t>
            </w:r>
            <w:proofErr w:type="spellStart"/>
            <w:r>
              <w:rPr>
                <w:sz w:val="24"/>
                <w:szCs w:val="24"/>
              </w:rPr>
              <w:t>Ipplepen</w:t>
            </w:r>
            <w:proofErr w:type="spellEnd"/>
            <w:r>
              <w:rPr>
                <w:sz w:val="24"/>
                <w:szCs w:val="24"/>
              </w:rPr>
              <w:t xml:space="preserve"> Carnival club in St Andrews Church on either 25</w:t>
            </w:r>
            <w:r w:rsidRPr="00A3504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April, 28</w:t>
            </w:r>
            <w:r w:rsidRPr="00A3504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or 23</w:t>
            </w:r>
            <w:r w:rsidR="005E68D1" w:rsidRPr="005E68D1">
              <w:rPr>
                <w:sz w:val="24"/>
                <w:szCs w:val="24"/>
                <w:vertAlign w:val="superscript"/>
              </w:rPr>
              <w:t>rd</w:t>
            </w:r>
            <w:r w:rsidR="005E68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May. </w:t>
            </w:r>
          </w:p>
          <w:p w14:paraId="012D6AC0" w14:textId="53D794D6" w:rsidR="005E68D1" w:rsidRDefault="005E68D1" w:rsidP="00E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Totnes </w:t>
            </w:r>
            <w:r w:rsidR="00C81B9F">
              <w:rPr>
                <w:sz w:val="24"/>
                <w:szCs w:val="24"/>
              </w:rPr>
              <w:t xml:space="preserve">county </w:t>
            </w:r>
            <w:r>
              <w:rPr>
                <w:sz w:val="24"/>
                <w:szCs w:val="24"/>
              </w:rPr>
              <w:t xml:space="preserve">show </w:t>
            </w:r>
            <w:r w:rsidR="00C81B9F">
              <w:rPr>
                <w:sz w:val="24"/>
                <w:szCs w:val="24"/>
              </w:rPr>
              <w:t>on 26</w:t>
            </w:r>
            <w:r w:rsidR="00C81B9F" w:rsidRPr="00C81B9F">
              <w:rPr>
                <w:sz w:val="24"/>
                <w:szCs w:val="24"/>
                <w:vertAlign w:val="superscript"/>
              </w:rPr>
              <w:t>th</w:t>
            </w:r>
            <w:r w:rsidR="00C81B9F">
              <w:rPr>
                <w:sz w:val="24"/>
                <w:szCs w:val="24"/>
              </w:rPr>
              <w:t xml:space="preserve"> July </w:t>
            </w:r>
            <w:r>
              <w:rPr>
                <w:sz w:val="24"/>
                <w:szCs w:val="24"/>
              </w:rPr>
              <w:t>(if Teignmouth dates don’t clash)</w:t>
            </w:r>
          </w:p>
          <w:p w14:paraId="6E25A83A" w14:textId="11EBEB9C" w:rsidR="00C81B9F" w:rsidRDefault="00C81B9F" w:rsidP="00E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suggestions Dartmouth, </w:t>
            </w:r>
            <w:proofErr w:type="spellStart"/>
            <w:r>
              <w:rPr>
                <w:sz w:val="24"/>
                <w:szCs w:val="24"/>
              </w:rPr>
              <w:t>Dartington</w:t>
            </w:r>
            <w:proofErr w:type="spellEnd"/>
            <w:r>
              <w:rPr>
                <w:sz w:val="24"/>
                <w:szCs w:val="24"/>
              </w:rPr>
              <w:t xml:space="preserve">, Plymouth Fringe, Sidmouth folk festival. </w:t>
            </w:r>
          </w:p>
          <w:p w14:paraId="71BE51E0" w14:textId="77777777" w:rsidR="005E68D1" w:rsidRDefault="005E68D1" w:rsidP="00ED7CBD">
            <w:pPr>
              <w:rPr>
                <w:sz w:val="24"/>
                <w:szCs w:val="24"/>
              </w:rPr>
            </w:pPr>
          </w:p>
          <w:p w14:paraId="0B0F902B" w14:textId="1FE2DEBC" w:rsidR="005E68D1" w:rsidRDefault="00D46976" w:rsidP="00E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</w:t>
            </w:r>
            <w:r w:rsidR="005E68D1">
              <w:rPr>
                <w:sz w:val="24"/>
                <w:szCs w:val="24"/>
              </w:rPr>
              <w:t xml:space="preserve">a yearly calendar </w:t>
            </w:r>
            <w:r w:rsidR="00C81B9F">
              <w:rPr>
                <w:sz w:val="24"/>
                <w:szCs w:val="24"/>
              </w:rPr>
              <w:t xml:space="preserve">to </w:t>
            </w:r>
            <w:r w:rsidR="005E68D1">
              <w:rPr>
                <w:sz w:val="24"/>
                <w:szCs w:val="24"/>
              </w:rPr>
              <w:t>plot the potential &amp; confirmed dates</w:t>
            </w:r>
            <w:r w:rsidR="00C81B9F">
              <w:rPr>
                <w:sz w:val="24"/>
                <w:szCs w:val="24"/>
              </w:rPr>
              <w:t xml:space="preserve">. </w:t>
            </w:r>
          </w:p>
          <w:p w14:paraId="283D453E" w14:textId="1CAD57E9" w:rsidR="00A46DF7" w:rsidRDefault="00A46DF7" w:rsidP="00ED7CBD">
            <w:pPr>
              <w:rPr>
                <w:sz w:val="24"/>
                <w:szCs w:val="24"/>
              </w:rPr>
            </w:pPr>
          </w:p>
          <w:p w14:paraId="4112560B" w14:textId="6CBF07D6" w:rsidR="00D46976" w:rsidRDefault="00D46976" w:rsidP="00E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Choir Christmas dinner for Saturday in early December. </w:t>
            </w:r>
          </w:p>
          <w:p w14:paraId="13C62158" w14:textId="0505DF49" w:rsidR="007046BE" w:rsidRDefault="007046BE" w:rsidP="00ED7C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2F9DD4C" w14:textId="77777777" w:rsidR="00817EE3" w:rsidRDefault="00817EE3" w:rsidP="00ED7CBD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003BF3BA" w14:textId="77777777" w:rsidR="00817EE3" w:rsidRDefault="00817EE3" w:rsidP="00817EE3">
            <w:pPr>
              <w:jc w:val="center"/>
              <w:rPr>
                <w:sz w:val="24"/>
                <w:szCs w:val="24"/>
              </w:rPr>
            </w:pPr>
          </w:p>
          <w:p w14:paraId="3B78E2A8" w14:textId="77777777" w:rsidR="00A35046" w:rsidRDefault="00A35046" w:rsidP="00817EE3">
            <w:pPr>
              <w:jc w:val="center"/>
              <w:rPr>
                <w:sz w:val="24"/>
                <w:szCs w:val="24"/>
              </w:rPr>
            </w:pPr>
          </w:p>
          <w:p w14:paraId="2AADEFDC" w14:textId="77777777" w:rsidR="00A35046" w:rsidRDefault="00A35046" w:rsidP="00817EE3">
            <w:pPr>
              <w:jc w:val="center"/>
              <w:rPr>
                <w:sz w:val="24"/>
                <w:szCs w:val="24"/>
              </w:rPr>
            </w:pPr>
          </w:p>
          <w:p w14:paraId="00D0ACF2" w14:textId="77777777" w:rsidR="00A35046" w:rsidRDefault="00A35046" w:rsidP="00817EE3">
            <w:pPr>
              <w:jc w:val="center"/>
              <w:rPr>
                <w:sz w:val="24"/>
                <w:szCs w:val="24"/>
              </w:rPr>
            </w:pPr>
          </w:p>
          <w:p w14:paraId="44D3327D" w14:textId="77777777" w:rsidR="00A35046" w:rsidRDefault="00A35046" w:rsidP="00817EE3">
            <w:pPr>
              <w:jc w:val="center"/>
              <w:rPr>
                <w:sz w:val="24"/>
                <w:szCs w:val="24"/>
              </w:rPr>
            </w:pPr>
          </w:p>
          <w:p w14:paraId="6824FA89" w14:textId="77777777" w:rsidR="00A35046" w:rsidRDefault="00A35046" w:rsidP="00817EE3">
            <w:pPr>
              <w:jc w:val="center"/>
              <w:rPr>
                <w:sz w:val="24"/>
                <w:szCs w:val="24"/>
              </w:rPr>
            </w:pPr>
          </w:p>
          <w:p w14:paraId="030270D0" w14:textId="77777777" w:rsidR="00A35046" w:rsidRDefault="00A35046" w:rsidP="00817EE3">
            <w:pPr>
              <w:jc w:val="center"/>
              <w:rPr>
                <w:sz w:val="24"/>
                <w:szCs w:val="24"/>
              </w:rPr>
            </w:pPr>
          </w:p>
          <w:p w14:paraId="361CCB08" w14:textId="77777777" w:rsidR="00A35046" w:rsidRDefault="00A35046" w:rsidP="00817EE3">
            <w:pPr>
              <w:jc w:val="center"/>
              <w:rPr>
                <w:sz w:val="24"/>
                <w:szCs w:val="24"/>
              </w:rPr>
            </w:pPr>
          </w:p>
          <w:p w14:paraId="3986048D" w14:textId="77777777" w:rsidR="00A35046" w:rsidRDefault="00A35046" w:rsidP="00817EE3">
            <w:pPr>
              <w:jc w:val="center"/>
              <w:rPr>
                <w:sz w:val="24"/>
                <w:szCs w:val="24"/>
              </w:rPr>
            </w:pPr>
          </w:p>
          <w:p w14:paraId="158C5061" w14:textId="77777777" w:rsidR="00A35046" w:rsidRDefault="00A35046" w:rsidP="00817EE3">
            <w:pPr>
              <w:jc w:val="center"/>
              <w:rPr>
                <w:sz w:val="24"/>
                <w:szCs w:val="24"/>
              </w:rPr>
            </w:pPr>
          </w:p>
          <w:p w14:paraId="33D91B81" w14:textId="77777777" w:rsidR="00A35046" w:rsidRDefault="00A35046" w:rsidP="00817EE3">
            <w:pPr>
              <w:jc w:val="center"/>
              <w:rPr>
                <w:sz w:val="24"/>
                <w:szCs w:val="24"/>
              </w:rPr>
            </w:pPr>
          </w:p>
          <w:p w14:paraId="5D5CF33B" w14:textId="77777777" w:rsidR="00A35046" w:rsidRDefault="00A35046" w:rsidP="00817EE3">
            <w:pPr>
              <w:jc w:val="center"/>
              <w:rPr>
                <w:sz w:val="24"/>
                <w:szCs w:val="24"/>
              </w:rPr>
            </w:pPr>
          </w:p>
          <w:p w14:paraId="63EB4F3F" w14:textId="77777777" w:rsidR="00A35046" w:rsidRDefault="00A35046" w:rsidP="00817EE3">
            <w:pPr>
              <w:jc w:val="center"/>
              <w:rPr>
                <w:sz w:val="24"/>
                <w:szCs w:val="24"/>
              </w:rPr>
            </w:pPr>
          </w:p>
          <w:p w14:paraId="63AA0831" w14:textId="77777777" w:rsidR="00A35046" w:rsidRDefault="00A35046" w:rsidP="00817EE3">
            <w:pPr>
              <w:jc w:val="center"/>
              <w:rPr>
                <w:sz w:val="24"/>
                <w:szCs w:val="24"/>
              </w:rPr>
            </w:pPr>
          </w:p>
          <w:p w14:paraId="338DBEB4" w14:textId="77777777" w:rsidR="00A35046" w:rsidRDefault="00A35046" w:rsidP="00817EE3">
            <w:pPr>
              <w:jc w:val="center"/>
              <w:rPr>
                <w:sz w:val="24"/>
                <w:szCs w:val="24"/>
              </w:rPr>
            </w:pPr>
          </w:p>
          <w:p w14:paraId="440D96FE" w14:textId="77777777" w:rsidR="00A35046" w:rsidRDefault="00A35046" w:rsidP="00817EE3">
            <w:pPr>
              <w:jc w:val="center"/>
              <w:rPr>
                <w:sz w:val="24"/>
                <w:szCs w:val="24"/>
              </w:rPr>
            </w:pPr>
          </w:p>
          <w:p w14:paraId="6C2ACCE7" w14:textId="77777777" w:rsidR="00A35046" w:rsidRDefault="00A35046" w:rsidP="00817EE3">
            <w:pPr>
              <w:jc w:val="center"/>
              <w:rPr>
                <w:sz w:val="24"/>
                <w:szCs w:val="24"/>
              </w:rPr>
            </w:pPr>
          </w:p>
          <w:p w14:paraId="44A3C4A1" w14:textId="77777777" w:rsidR="00A35046" w:rsidRDefault="00A35046" w:rsidP="00817EE3">
            <w:pPr>
              <w:jc w:val="center"/>
              <w:rPr>
                <w:sz w:val="24"/>
                <w:szCs w:val="24"/>
              </w:rPr>
            </w:pPr>
          </w:p>
          <w:p w14:paraId="7E432ECB" w14:textId="22BA6823" w:rsidR="00A35046" w:rsidRDefault="00A35046" w:rsidP="00817EE3">
            <w:pPr>
              <w:jc w:val="center"/>
              <w:rPr>
                <w:sz w:val="24"/>
                <w:szCs w:val="24"/>
              </w:rPr>
            </w:pPr>
          </w:p>
          <w:p w14:paraId="6439BD7C" w14:textId="3844EF7B" w:rsidR="00C81B9F" w:rsidRDefault="00C81B9F" w:rsidP="0081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Jax</w:t>
            </w:r>
          </w:p>
          <w:p w14:paraId="4B2A55AA" w14:textId="64E37C39" w:rsidR="00A35046" w:rsidRDefault="00A35046" w:rsidP="00817EE3">
            <w:pPr>
              <w:jc w:val="center"/>
              <w:rPr>
                <w:sz w:val="24"/>
                <w:szCs w:val="24"/>
              </w:rPr>
            </w:pPr>
          </w:p>
          <w:p w14:paraId="0621768B" w14:textId="77777777" w:rsidR="00A35046" w:rsidRDefault="00A35046" w:rsidP="00817EE3">
            <w:pPr>
              <w:jc w:val="center"/>
              <w:rPr>
                <w:sz w:val="24"/>
                <w:szCs w:val="24"/>
              </w:rPr>
            </w:pPr>
          </w:p>
          <w:p w14:paraId="5A5C6C5D" w14:textId="07CBBEA5" w:rsidR="00A35046" w:rsidRDefault="00A35046" w:rsidP="0081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Jax</w:t>
            </w:r>
          </w:p>
          <w:p w14:paraId="2FDD3E7B" w14:textId="2D327357" w:rsidR="00A35046" w:rsidRDefault="005E68D1" w:rsidP="0081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Jax</w:t>
            </w:r>
          </w:p>
          <w:p w14:paraId="53AC49BB" w14:textId="77777777" w:rsidR="005E68D1" w:rsidRDefault="005E68D1" w:rsidP="00817EE3">
            <w:pPr>
              <w:jc w:val="center"/>
              <w:rPr>
                <w:sz w:val="24"/>
                <w:szCs w:val="24"/>
              </w:rPr>
            </w:pPr>
          </w:p>
          <w:p w14:paraId="7ABC0B5E" w14:textId="037FAA13" w:rsidR="00A35046" w:rsidRDefault="00A35046" w:rsidP="0081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Lesley</w:t>
            </w:r>
          </w:p>
          <w:p w14:paraId="4FF9196F" w14:textId="45C7AB27" w:rsidR="00A35046" w:rsidRDefault="00A35046" w:rsidP="0081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</w:t>
            </w:r>
          </w:p>
          <w:p w14:paraId="5B775757" w14:textId="77777777" w:rsidR="00A35046" w:rsidRDefault="00A35046" w:rsidP="0081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Sheena</w:t>
            </w:r>
          </w:p>
          <w:p w14:paraId="14383425" w14:textId="77777777" w:rsidR="00A35046" w:rsidRDefault="00A35046" w:rsidP="0081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Shelagh </w:t>
            </w:r>
          </w:p>
          <w:p w14:paraId="4CAD7975" w14:textId="77777777" w:rsidR="00A35046" w:rsidRDefault="00A35046" w:rsidP="0081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Lesley</w:t>
            </w:r>
          </w:p>
          <w:p w14:paraId="04EDE002" w14:textId="77777777" w:rsidR="00D46976" w:rsidRDefault="00D46976" w:rsidP="00817EE3">
            <w:pPr>
              <w:jc w:val="center"/>
              <w:rPr>
                <w:sz w:val="24"/>
                <w:szCs w:val="24"/>
              </w:rPr>
            </w:pPr>
          </w:p>
          <w:p w14:paraId="78B08B0B" w14:textId="77777777" w:rsidR="00D46976" w:rsidRDefault="00D46976" w:rsidP="00817EE3">
            <w:pPr>
              <w:jc w:val="center"/>
              <w:rPr>
                <w:sz w:val="24"/>
                <w:szCs w:val="24"/>
              </w:rPr>
            </w:pPr>
          </w:p>
          <w:p w14:paraId="6A63A5FB" w14:textId="77777777" w:rsidR="00D46976" w:rsidRDefault="00D46976" w:rsidP="00817EE3">
            <w:pPr>
              <w:jc w:val="center"/>
              <w:rPr>
                <w:sz w:val="24"/>
                <w:szCs w:val="24"/>
              </w:rPr>
            </w:pPr>
          </w:p>
          <w:p w14:paraId="2EA75984" w14:textId="77777777" w:rsidR="00D46976" w:rsidRDefault="00D46976" w:rsidP="00817EE3">
            <w:pPr>
              <w:jc w:val="center"/>
              <w:rPr>
                <w:sz w:val="24"/>
                <w:szCs w:val="24"/>
              </w:rPr>
            </w:pPr>
          </w:p>
          <w:p w14:paraId="61704DA7" w14:textId="77777777" w:rsidR="00D46976" w:rsidRDefault="00D46976" w:rsidP="00817EE3">
            <w:pPr>
              <w:jc w:val="center"/>
              <w:rPr>
                <w:sz w:val="24"/>
                <w:szCs w:val="24"/>
              </w:rPr>
            </w:pPr>
          </w:p>
          <w:p w14:paraId="74EE78F9" w14:textId="77777777" w:rsidR="00D46976" w:rsidRDefault="00D46976" w:rsidP="00817EE3">
            <w:pPr>
              <w:jc w:val="center"/>
              <w:rPr>
                <w:sz w:val="24"/>
                <w:szCs w:val="24"/>
              </w:rPr>
            </w:pPr>
          </w:p>
          <w:p w14:paraId="57B1A947" w14:textId="77777777" w:rsidR="00D46976" w:rsidRDefault="00D46976" w:rsidP="00817EE3">
            <w:pPr>
              <w:jc w:val="center"/>
              <w:rPr>
                <w:sz w:val="24"/>
                <w:szCs w:val="24"/>
              </w:rPr>
            </w:pPr>
          </w:p>
          <w:p w14:paraId="0E4F868E" w14:textId="77777777" w:rsidR="00D46976" w:rsidRDefault="00D46976" w:rsidP="00817EE3">
            <w:pPr>
              <w:jc w:val="center"/>
              <w:rPr>
                <w:sz w:val="24"/>
                <w:szCs w:val="24"/>
              </w:rPr>
            </w:pPr>
          </w:p>
          <w:p w14:paraId="70B3BDB4" w14:textId="77777777" w:rsidR="00D46976" w:rsidRDefault="00D46976" w:rsidP="00817EE3">
            <w:pPr>
              <w:jc w:val="center"/>
              <w:rPr>
                <w:sz w:val="24"/>
                <w:szCs w:val="24"/>
              </w:rPr>
            </w:pPr>
          </w:p>
          <w:p w14:paraId="36AB8C85" w14:textId="030DD672" w:rsidR="00D46976" w:rsidRDefault="00D46976" w:rsidP="0081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Sue </w:t>
            </w:r>
          </w:p>
        </w:tc>
      </w:tr>
      <w:tr w:rsidR="00817EE3" w14:paraId="52B924BB" w14:textId="77777777" w:rsidTr="0083443A">
        <w:trPr>
          <w:trHeight w:val="1152"/>
        </w:trPr>
        <w:tc>
          <w:tcPr>
            <w:tcW w:w="2088" w:type="dxa"/>
          </w:tcPr>
          <w:p w14:paraId="7EC5BD72" w14:textId="7F24A6D8" w:rsidR="00817EE3" w:rsidRPr="001F71DF" w:rsidRDefault="00817EE3" w:rsidP="00ED7CBD">
            <w:pPr>
              <w:rPr>
                <w:b/>
                <w:bCs/>
                <w:sz w:val="24"/>
                <w:szCs w:val="24"/>
              </w:rPr>
            </w:pPr>
            <w:r w:rsidRPr="001F71DF">
              <w:rPr>
                <w:b/>
                <w:bCs/>
                <w:sz w:val="24"/>
                <w:szCs w:val="24"/>
              </w:rPr>
              <w:lastRenderedPageBreak/>
              <w:t>Finance</w:t>
            </w:r>
          </w:p>
        </w:tc>
        <w:tc>
          <w:tcPr>
            <w:tcW w:w="5580" w:type="dxa"/>
          </w:tcPr>
          <w:p w14:paraId="2A12F31F" w14:textId="2D52A282" w:rsidR="00817EE3" w:rsidRDefault="005E68D1" w:rsidP="00E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refunds for non-rehearsal weeks. Sheena to cancel Village Hall for 2</w:t>
            </w:r>
            <w:r w:rsidRPr="005E68D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April (Easter)</w:t>
            </w:r>
            <w:r w:rsidR="00C81B9F">
              <w:rPr>
                <w:sz w:val="24"/>
                <w:szCs w:val="24"/>
              </w:rPr>
              <w:t xml:space="preserve">. </w:t>
            </w:r>
          </w:p>
          <w:p w14:paraId="563122ED" w14:textId="77777777" w:rsidR="006F5FB0" w:rsidRDefault="006F5FB0" w:rsidP="00ED7CBD">
            <w:pPr>
              <w:rPr>
                <w:sz w:val="24"/>
                <w:szCs w:val="24"/>
              </w:rPr>
            </w:pPr>
          </w:p>
          <w:p w14:paraId="0D48E81F" w14:textId="3AACE531" w:rsidR="006F5FB0" w:rsidRDefault="006F5FB0" w:rsidP="00E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individuals are struggling with </w:t>
            </w:r>
            <w:r w:rsidR="0083443A">
              <w:rPr>
                <w:sz w:val="24"/>
                <w:szCs w:val="24"/>
              </w:rPr>
              <w:t>subscriptions,</w:t>
            </w:r>
            <w:r>
              <w:rPr>
                <w:sz w:val="24"/>
                <w:szCs w:val="24"/>
              </w:rPr>
              <w:t xml:space="preserve"> they should approach the Chair and special circumstances will be considered.</w:t>
            </w:r>
          </w:p>
          <w:p w14:paraId="4FE6977E" w14:textId="77777777" w:rsidR="006F5FB0" w:rsidRDefault="006F5FB0" w:rsidP="00ED7CBD">
            <w:pPr>
              <w:rPr>
                <w:sz w:val="24"/>
                <w:szCs w:val="24"/>
              </w:rPr>
            </w:pPr>
          </w:p>
          <w:p w14:paraId="36F2EBD8" w14:textId="487C0543" w:rsidR="00D46976" w:rsidRDefault="00D46976" w:rsidP="00E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</w:t>
            </w:r>
            <w:r w:rsidR="0083443A">
              <w:rPr>
                <w:sz w:val="24"/>
                <w:szCs w:val="24"/>
              </w:rPr>
              <w:t xml:space="preserve">banking </w:t>
            </w:r>
            <w:r>
              <w:rPr>
                <w:sz w:val="24"/>
                <w:szCs w:val="24"/>
              </w:rPr>
              <w:t xml:space="preserve">signatories are Jax &amp; Lesley. </w:t>
            </w:r>
          </w:p>
          <w:p w14:paraId="094BA5DE" w14:textId="77777777" w:rsidR="006F5FB0" w:rsidRDefault="006F5FB0" w:rsidP="00ED7CBD">
            <w:pPr>
              <w:rPr>
                <w:sz w:val="24"/>
                <w:szCs w:val="24"/>
              </w:rPr>
            </w:pPr>
          </w:p>
          <w:p w14:paraId="7A2EBCC8" w14:textId="4E6414D8" w:rsidR="00D46976" w:rsidRDefault="00D46976" w:rsidP="00E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Charity credit card proposed for limited amount expenditure for individual committee members. </w:t>
            </w:r>
          </w:p>
          <w:p w14:paraId="70807CE8" w14:textId="77777777" w:rsidR="006F5FB0" w:rsidRDefault="006F5FB0" w:rsidP="00ED7CBD">
            <w:pPr>
              <w:rPr>
                <w:sz w:val="24"/>
                <w:szCs w:val="24"/>
              </w:rPr>
            </w:pPr>
          </w:p>
          <w:p w14:paraId="1746EF7C" w14:textId="096D511D" w:rsidR="00D46976" w:rsidRDefault="00D46976" w:rsidP="00ED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Funds held £89</w:t>
            </w:r>
            <w:r w:rsidR="003D6BEA">
              <w:rPr>
                <w:sz w:val="24"/>
                <w:szCs w:val="24"/>
              </w:rPr>
              <w:t>65.9</w:t>
            </w:r>
            <w:r>
              <w:rPr>
                <w:sz w:val="24"/>
                <w:szCs w:val="24"/>
              </w:rPr>
              <w:t xml:space="preserve">4 </w:t>
            </w:r>
          </w:p>
          <w:p w14:paraId="4DCCD463" w14:textId="77777777" w:rsidR="006F5FB0" w:rsidRDefault="006F5FB0" w:rsidP="00ED7CBD">
            <w:pPr>
              <w:rPr>
                <w:sz w:val="24"/>
                <w:szCs w:val="24"/>
              </w:rPr>
            </w:pPr>
          </w:p>
          <w:p w14:paraId="194348F4" w14:textId="77777777" w:rsidR="00D46976" w:rsidRDefault="00D46976" w:rsidP="00ED7CBD">
            <w:pPr>
              <w:rPr>
                <w:sz w:val="24"/>
                <w:szCs w:val="24"/>
              </w:rPr>
            </w:pPr>
          </w:p>
          <w:p w14:paraId="34187EE3" w14:textId="77777777" w:rsidR="006F5FB0" w:rsidRDefault="006F5FB0" w:rsidP="00ED7CBD">
            <w:pPr>
              <w:rPr>
                <w:sz w:val="24"/>
                <w:szCs w:val="24"/>
              </w:rPr>
            </w:pPr>
          </w:p>
          <w:p w14:paraId="6DB8DCFD" w14:textId="77777777" w:rsidR="0083443A" w:rsidRDefault="0083443A" w:rsidP="00ED7CBD">
            <w:pPr>
              <w:rPr>
                <w:sz w:val="24"/>
                <w:szCs w:val="24"/>
              </w:rPr>
            </w:pPr>
          </w:p>
          <w:p w14:paraId="4EA67640" w14:textId="77777777" w:rsidR="0083443A" w:rsidRDefault="0083443A" w:rsidP="00ED7CBD">
            <w:pPr>
              <w:rPr>
                <w:sz w:val="24"/>
                <w:szCs w:val="24"/>
              </w:rPr>
            </w:pPr>
          </w:p>
          <w:p w14:paraId="5557A800" w14:textId="6802CE05" w:rsidR="0083443A" w:rsidRDefault="0083443A" w:rsidP="00ED7C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ED4F15A" w14:textId="77777777" w:rsidR="00817EE3" w:rsidRDefault="00817EE3" w:rsidP="00ED7CBD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6AE6C3E3" w14:textId="77777777" w:rsidR="00D46976" w:rsidRDefault="00D46976" w:rsidP="0081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Sheena</w:t>
            </w:r>
          </w:p>
          <w:p w14:paraId="3F4F686C" w14:textId="77777777" w:rsidR="00D46976" w:rsidRDefault="00D46976" w:rsidP="00817EE3">
            <w:pPr>
              <w:jc w:val="center"/>
              <w:rPr>
                <w:sz w:val="24"/>
                <w:szCs w:val="24"/>
              </w:rPr>
            </w:pPr>
          </w:p>
          <w:p w14:paraId="72C471B9" w14:textId="77777777" w:rsidR="00D46976" w:rsidRDefault="00D46976" w:rsidP="00817EE3">
            <w:pPr>
              <w:jc w:val="center"/>
              <w:rPr>
                <w:sz w:val="24"/>
                <w:szCs w:val="24"/>
              </w:rPr>
            </w:pPr>
          </w:p>
          <w:p w14:paraId="780D1B95" w14:textId="77777777" w:rsidR="00D46976" w:rsidRDefault="00D46976" w:rsidP="00817EE3">
            <w:pPr>
              <w:jc w:val="center"/>
              <w:rPr>
                <w:sz w:val="24"/>
                <w:szCs w:val="24"/>
              </w:rPr>
            </w:pPr>
          </w:p>
          <w:p w14:paraId="4AB43936" w14:textId="77777777" w:rsidR="00D46976" w:rsidRDefault="00D46976" w:rsidP="00817EE3">
            <w:pPr>
              <w:jc w:val="center"/>
              <w:rPr>
                <w:sz w:val="24"/>
                <w:szCs w:val="24"/>
              </w:rPr>
            </w:pPr>
          </w:p>
          <w:p w14:paraId="2CF3006B" w14:textId="77777777" w:rsidR="006F5FB0" w:rsidRDefault="006F5FB0" w:rsidP="00817EE3">
            <w:pPr>
              <w:jc w:val="center"/>
              <w:rPr>
                <w:sz w:val="24"/>
                <w:szCs w:val="24"/>
              </w:rPr>
            </w:pPr>
          </w:p>
          <w:p w14:paraId="6B572754" w14:textId="77777777" w:rsidR="006F5FB0" w:rsidRDefault="006F5FB0" w:rsidP="00817EE3">
            <w:pPr>
              <w:jc w:val="center"/>
              <w:rPr>
                <w:sz w:val="24"/>
                <w:szCs w:val="24"/>
              </w:rPr>
            </w:pPr>
          </w:p>
          <w:p w14:paraId="74D730D2" w14:textId="77777777" w:rsidR="006F5FB0" w:rsidRDefault="006F5FB0" w:rsidP="00817EE3">
            <w:pPr>
              <w:jc w:val="center"/>
              <w:rPr>
                <w:sz w:val="24"/>
                <w:szCs w:val="24"/>
              </w:rPr>
            </w:pPr>
          </w:p>
          <w:p w14:paraId="7E486948" w14:textId="77777777" w:rsidR="006F5FB0" w:rsidRDefault="006F5FB0" w:rsidP="00817EE3">
            <w:pPr>
              <w:jc w:val="center"/>
              <w:rPr>
                <w:sz w:val="24"/>
                <w:szCs w:val="24"/>
              </w:rPr>
            </w:pPr>
          </w:p>
          <w:p w14:paraId="6B23904F" w14:textId="77777777" w:rsidR="006F5FB0" w:rsidRDefault="006F5FB0" w:rsidP="00817EE3">
            <w:pPr>
              <w:jc w:val="center"/>
              <w:rPr>
                <w:sz w:val="24"/>
                <w:szCs w:val="24"/>
              </w:rPr>
            </w:pPr>
          </w:p>
          <w:p w14:paraId="42A0C92D" w14:textId="77777777" w:rsidR="006F5FB0" w:rsidRDefault="006F5FB0" w:rsidP="00817EE3">
            <w:pPr>
              <w:jc w:val="center"/>
              <w:rPr>
                <w:sz w:val="24"/>
                <w:szCs w:val="24"/>
              </w:rPr>
            </w:pPr>
          </w:p>
          <w:p w14:paraId="7C520BEE" w14:textId="77777777" w:rsidR="006F5FB0" w:rsidRDefault="006F5FB0" w:rsidP="00817EE3">
            <w:pPr>
              <w:jc w:val="center"/>
              <w:rPr>
                <w:sz w:val="24"/>
                <w:szCs w:val="24"/>
              </w:rPr>
            </w:pPr>
          </w:p>
          <w:p w14:paraId="6FDB7F8D" w14:textId="39CCF711" w:rsidR="006F5FB0" w:rsidRDefault="00D46976" w:rsidP="0083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Lesley</w:t>
            </w:r>
          </w:p>
        </w:tc>
      </w:tr>
      <w:tr w:rsidR="00817EE3" w14:paraId="50DAC58E" w14:textId="77777777" w:rsidTr="00817EE3">
        <w:tc>
          <w:tcPr>
            <w:tcW w:w="2088" w:type="dxa"/>
          </w:tcPr>
          <w:p w14:paraId="23C2F1FA" w14:textId="587471FE" w:rsidR="00817EE3" w:rsidRPr="001F71DF" w:rsidRDefault="00817EE3" w:rsidP="00ED7CBD">
            <w:pPr>
              <w:rPr>
                <w:b/>
                <w:bCs/>
                <w:sz w:val="24"/>
                <w:szCs w:val="24"/>
              </w:rPr>
            </w:pPr>
            <w:r w:rsidRPr="001F71DF">
              <w:rPr>
                <w:b/>
                <w:bCs/>
                <w:sz w:val="24"/>
                <w:szCs w:val="24"/>
              </w:rPr>
              <w:t>AGENDA ITEMS</w:t>
            </w:r>
          </w:p>
        </w:tc>
        <w:tc>
          <w:tcPr>
            <w:tcW w:w="5580" w:type="dxa"/>
          </w:tcPr>
          <w:p w14:paraId="3FFF33F6" w14:textId="7C763378" w:rsidR="00817EE3" w:rsidRPr="00817EE3" w:rsidRDefault="00817EE3" w:rsidP="00817EE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C79299A" w14:textId="77777777" w:rsidR="00817EE3" w:rsidRDefault="00817EE3" w:rsidP="00ED7CBD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0F3DCC7E" w14:textId="0B5A4CC0" w:rsidR="00817EE3" w:rsidRDefault="00817EE3" w:rsidP="00817EE3">
            <w:pPr>
              <w:jc w:val="center"/>
              <w:rPr>
                <w:sz w:val="24"/>
                <w:szCs w:val="24"/>
              </w:rPr>
            </w:pPr>
          </w:p>
        </w:tc>
      </w:tr>
      <w:tr w:rsidR="005E68D1" w14:paraId="13179F67" w14:textId="77777777" w:rsidTr="00817EE3">
        <w:tc>
          <w:tcPr>
            <w:tcW w:w="2088" w:type="dxa"/>
          </w:tcPr>
          <w:p w14:paraId="1591E5AA" w14:textId="2CAC5040" w:rsidR="005E68D1" w:rsidRPr="001F71DF" w:rsidRDefault="005E68D1" w:rsidP="00ED7CBD">
            <w:pPr>
              <w:rPr>
                <w:b/>
                <w:bCs/>
                <w:sz w:val="24"/>
                <w:szCs w:val="24"/>
              </w:rPr>
            </w:pPr>
            <w:r w:rsidRPr="001F71D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80" w:type="dxa"/>
          </w:tcPr>
          <w:p w14:paraId="192474A4" w14:textId="7F03A0FC" w:rsidR="005E68D1" w:rsidRPr="00D46976" w:rsidRDefault="00D46976" w:rsidP="00D46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badges distributed to committee members. </w:t>
            </w:r>
          </w:p>
        </w:tc>
        <w:tc>
          <w:tcPr>
            <w:tcW w:w="1440" w:type="dxa"/>
          </w:tcPr>
          <w:p w14:paraId="269B6ECD" w14:textId="77777777" w:rsidR="005E68D1" w:rsidRDefault="005E68D1" w:rsidP="00ED7CBD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33F6834B" w14:textId="77777777" w:rsidR="005E68D1" w:rsidRDefault="005E68D1" w:rsidP="00817EE3">
            <w:pPr>
              <w:jc w:val="center"/>
              <w:rPr>
                <w:sz w:val="24"/>
                <w:szCs w:val="24"/>
              </w:rPr>
            </w:pPr>
          </w:p>
        </w:tc>
      </w:tr>
      <w:tr w:rsidR="005E68D1" w14:paraId="0D34D83E" w14:textId="77777777" w:rsidTr="00817EE3">
        <w:tc>
          <w:tcPr>
            <w:tcW w:w="2088" w:type="dxa"/>
          </w:tcPr>
          <w:p w14:paraId="68C90DB5" w14:textId="3CD1B525" w:rsidR="005E68D1" w:rsidRPr="001F71DF" w:rsidRDefault="005E68D1" w:rsidP="00ED7CBD">
            <w:pPr>
              <w:rPr>
                <w:b/>
                <w:bCs/>
                <w:sz w:val="24"/>
                <w:szCs w:val="24"/>
              </w:rPr>
            </w:pPr>
            <w:r w:rsidRPr="001F71DF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580" w:type="dxa"/>
          </w:tcPr>
          <w:p w14:paraId="041FCA20" w14:textId="4A32305B" w:rsidR="005E68D1" w:rsidRPr="00D46976" w:rsidRDefault="00D46976" w:rsidP="00D46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Staging/Risers. Choir recently used school staging which was more successful and more stable than our own. </w:t>
            </w:r>
            <w:r w:rsidR="006F5FB0">
              <w:rPr>
                <w:sz w:val="24"/>
                <w:szCs w:val="24"/>
              </w:rPr>
              <w:t>We could investigate renting the School’s equipment</w:t>
            </w:r>
            <w:r w:rsidR="0083443A">
              <w:rPr>
                <w:sz w:val="24"/>
                <w:szCs w:val="24"/>
              </w:rPr>
              <w:t xml:space="preserve"> for future use.</w:t>
            </w:r>
            <w:r w:rsidR="006F5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5299DA48" w14:textId="77777777" w:rsidR="005E68D1" w:rsidRDefault="005E68D1" w:rsidP="00ED7CBD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361EE4FF" w14:textId="77777777" w:rsidR="005E68D1" w:rsidRDefault="005E68D1" w:rsidP="00817EE3">
            <w:pPr>
              <w:jc w:val="center"/>
              <w:rPr>
                <w:sz w:val="24"/>
                <w:szCs w:val="24"/>
              </w:rPr>
            </w:pPr>
          </w:p>
          <w:p w14:paraId="769BB0C7" w14:textId="77777777" w:rsidR="006F5FB0" w:rsidRDefault="006F5FB0" w:rsidP="00817EE3">
            <w:pPr>
              <w:jc w:val="center"/>
              <w:rPr>
                <w:sz w:val="24"/>
                <w:szCs w:val="24"/>
              </w:rPr>
            </w:pPr>
          </w:p>
          <w:p w14:paraId="355DBB71" w14:textId="77777777" w:rsidR="006F5FB0" w:rsidRDefault="006F5FB0" w:rsidP="00817EE3">
            <w:pPr>
              <w:jc w:val="center"/>
              <w:rPr>
                <w:sz w:val="24"/>
                <w:szCs w:val="24"/>
              </w:rPr>
            </w:pPr>
          </w:p>
          <w:p w14:paraId="7357DFE2" w14:textId="1C8ADD1A" w:rsidR="006F5FB0" w:rsidRDefault="006F5FB0" w:rsidP="0081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Jax </w:t>
            </w:r>
          </w:p>
        </w:tc>
      </w:tr>
      <w:tr w:rsidR="005E68D1" w14:paraId="4B66CDD5" w14:textId="77777777" w:rsidTr="00817EE3">
        <w:tc>
          <w:tcPr>
            <w:tcW w:w="2088" w:type="dxa"/>
          </w:tcPr>
          <w:p w14:paraId="32B5E146" w14:textId="4BA77756" w:rsidR="005E68D1" w:rsidRPr="001F71DF" w:rsidRDefault="005E68D1" w:rsidP="00ED7CBD">
            <w:pPr>
              <w:rPr>
                <w:b/>
                <w:bCs/>
                <w:sz w:val="24"/>
                <w:szCs w:val="24"/>
              </w:rPr>
            </w:pPr>
            <w:r w:rsidRPr="001F71DF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14:paraId="06901BFD" w14:textId="6AEFF5D9" w:rsidR="005E68D1" w:rsidRPr="006F5FB0" w:rsidRDefault="006F5FB0" w:rsidP="006F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Discussions with choir members to ascertain </w:t>
            </w:r>
            <w:proofErr w:type="gramStart"/>
            <w:r>
              <w:rPr>
                <w:sz w:val="24"/>
                <w:szCs w:val="24"/>
              </w:rPr>
              <w:t>feedback  will</w:t>
            </w:r>
            <w:proofErr w:type="gramEnd"/>
            <w:r>
              <w:rPr>
                <w:sz w:val="24"/>
                <w:szCs w:val="24"/>
              </w:rPr>
              <w:t xml:space="preserve"> be re-scheduled as and when need arises.  Sheena/Jax to email members to gauge </w:t>
            </w:r>
            <w:r w:rsidR="001F71DF">
              <w:rPr>
                <w:sz w:val="24"/>
                <w:szCs w:val="24"/>
              </w:rPr>
              <w:t xml:space="preserve">need. </w:t>
            </w:r>
          </w:p>
        </w:tc>
        <w:tc>
          <w:tcPr>
            <w:tcW w:w="1440" w:type="dxa"/>
          </w:tcPr>
          <w:p w14:paraId="618E7F6A" w14:textId="77777777" w:rsidR="005E68D1" w:rsidRDefault="005E68D1" w:rsidP="00ED7CBD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743ABD53" w14:textId="77777777" w:rsidR="005E68D1" w:rsidRDefault="005E68D1" w:rsidP="00817EE3">
            <w:pPr>
              <w:jc w:val="center"/>
              <w:rPr>
                <w:sz w:val="24"/>
                <w:szCs w:val="24"/>
              </w:rPr>
            </w:pPr>
          </w:p>
          <w:p w14:paraId="7C280E9C" w14:textId="77777777" w:rsidR="001F71DF" w:rsidRDefault="006F5FB0" w:rsidP="006F5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Jax</w:t>
            </w:r>
            <w:r w:rsidR="001F71DF">
              <w:rPr>
                <w:sz w:val="24"/>
                <w:szCs w:val="24"/>
              </w:rPr>
              <w:t>/</w:t>
            </w:r>
          </w:p>
          <w:p w14:paraId="32BB02CA" w14:textId="22824F47" w:rsidR="006F5FB0" w:rsidRDefault="001F71DF" w:rsidP="006F5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Sheena</w:t>
            </w:r>
          </w:p>
        </w:tc>
      </w:tr>
      <w:tr w:rsidR="001F71DF" w14:paraId="5E3C8D9B" w14:textId="77777777" w:rsidTr="00817EE3">
        <w:tc>
          <w:tcPr>
            <w:tcW w:w="2088" w:type="dxa"/>
          </w:tcPr>
          <w:p w14:paraId="73D9B2DF" w14:textId="19D94EF2" w:rsidR="001F71DF" w:rsidRPr="001F71DF" w:rsidRDefault="001F71DF" w:rsidP="001F71DF">
            <w:pPr>
              <w:rPr>
                <w:b/>
                <w:bCs/>
                <w:sz w:val="24"/>
                <w:szCs w:val="24"/>
              </w:rPr>
            </w:pPr>
            <w:r w:rsidRPr="001F71DF">
              <w:rPr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5580" w:type="dxa"/>
          </w:tcPr>
          <w:p w14:paraId="2C64EB45" w14:textId="77777777" w:rsidR="001F71DF" w:rsidRDefault="001F71DF" w:rsidP="001F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Tee-shirts – new samples are being considered </w:t>
            </w:r>
          </w:p>
          <w:p w14:paraId="36A27E00" w14:textId="77777777" w:rsidR="001F71DF" w:rsidRDefault="001F71DF" w:rsidP="001F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administrator - Wendy</w:t>
            </w:r>
          </w:p>
          <w:p w14:paraId="38749C0B" w14:textId="3DBBF6EE" w:rsidR="001F71DF" w:rsidRDefault="001F71DF" w:rsidP="001F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 administrator – Jane</w:t>
            </w:r>
          </w:p>
        </w:tc>
        <w:tc>
          <w:tcPr>
            <w:tcW w:w="1440" w:type="dxa"/>
          </w:tcPr>
          <w:p w14:paraId="6C933307" w14:textId="77777777" w:rsidR="001F71DF" w:rsidRDefault="001F71DF" w:rsidP="001F71DF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59FD1C89" w14:textId="4CF1A6FB" w:rsidR="001F71DF" w:rsidRDefault="001F71DF" w:rsidP="001F71DF">
            <w:pPr>
              <w:jc w:val="center"/>
              <w:rPr>
                <w:sz w:val="24"/>
                <w:szCs w:val="24"/>
              </w:rPr>
            </w:pPr>
          </w:p>
        </w:tc>
      </w:tr>
      <w:tr w:rsidR="001F71DF" w14:paraId="1AC1639D" w14:textId="77777777" w:rsidTr="00817EE3">
        <w:tc>
          <w:tcPr>
            <w:tcW w:w="2088" w:type="dxa"/>
          </w:tcPr>
          <w:p w14:paraId="0391DFA7" w14:textId="3E806CF3" w:rsidR="001F71DF" w:rsidRPr="001F71DF" w:rsidRDefault="001F71DF" w:rsidP="001F71DF">
            <w:pPr>
              <w:rPr>
                <w:b/>
                <w:bCs/>
                <w:sz w:val="24"/>
                <w:szCs w:val="24"/>
              </w:rPr>
            </w:pPr>
            <w:r w:rsidRPr="001F71DF">
              <w:rPr>
                <w:b/>
                <w:bCs/>
                <w:sz w:val="24"/>
                <w:szCs w:val="24"/>
              </w:rPr>
              <w:t xml:space="preserve">Date of next meeting </w:t>
            </w:r>
          </w:p>
        </w:tc>
        <w:tc>
          <w:tcPr>
            <w:tcW w:w="5580" w:type="dxa"/>
          </w:tcPr>
          <w:p w14:paraId="74D79C7A" w14:textId="535523DD" w:rsidR="001F71DF" w:rsidRDefault="001F71DF" w:rsidP="001F7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AC4FBE">
              <w:rPr>
                <w:sz w:val="24"/>
                <w:szCs w:val="24"/>
              </w:rPr>
              <w:t>9</w:t>
            </w:r>
            <w:r w:rsidRPr="001F71D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2020 at 7.30pm </w:t>
            </w:r>
          </w:p>
        </w:tc>
        <w:tc>
          <w:tcPr>
            <w:tcW w:w="1440" w:type="dxa"/>
          </w:tcPr>
          <w:p w14:paraId="0E9AEF48" w14:textId="77777777" w:rsidR="001F71DF" w:rsidRDefault="001F71DF" w:rsidP="001F71DF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68DA537A" w14:textId="77777777" w:rsidR="001F71DF" w:rsidRDefault="001F71DF" w:rsidP="001F71D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8172DEB" w14:textId="77777777" w:rsidR="00F64474" w:rsidRPr="00933EF1" w:rsidRDefault="00F64474" w:rsidP="00ED7CBD">
      <w:pPr>
        <w:rPr>
          <w:sz w:val="24"/>
          <w:szCs w:val="24"/>
        </w:rPr>
      </w:pPr>
    </w:p>
    <w:sectPr w:rsidR="00F64474" w:rsidRPr="00933EF1" w:rsidSect="005F77CE">
      <w:pgSz w:w="11906" w:h="16838"/>
      <w:pgMar w:top="720" w:right="864" w:bottom="432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1FE0C" w14:textId="77777777" w:rsidR="003A3120" w:rsidRDefault="003A3120" w:rsidP="00CD4F7A">
      <w:pPr>
        <w:spacing w:after="0" w:line="240" w:lineRule="auto"/>
      </w:pPr>
      <w:r>
        <w:separator/>
      </w:r>
    </w:p>
  </w:endnote>
  <w:endnote w:type="continuationSeparator" w:id="0">
    <w:p w14:paraId="72A1009C" w14:textId="77777777" w:rsidR="003A3120" w:rsidRDefault="003A3120" w:rsidP="00CD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4E8C3" w14:textId="77777777" w:rsidR="003A3120" w:rsidRDefault="003A3120" w:rsidP="00CD4F7A">
      <w:pPr>
        <w:spacing w:after="0" w:line="240" w:lineRule="auto"/>
      </w:pPr>
      <w:r>
        <w:separator/>
      </w:r>
    </w:p>
  </w:footnote>
  <w:footnote w:type="continuationSeparator" w:id="0">
    <w:p w14:paraId="0F11E5BE" w14:textId="77777777" w:rsidR="003A3120" w:rsidRDefault="003A3120" w:rsidP="00CD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2813"/>
    <w:multiLevelType w:val="hybridMultilevel"/>
    <w:tmpl w:val="3AEE1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05937"/>
    <w:multiLevelType w:val="hybridMultilevel"/>
    <w:tmpl w:val="7EC6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7B78"/>
    <w:multiLevelType w:val="hybridMultilevel"/>
    <w:tmpl w:val="E8CEC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60CDF"/>
    <w:multiLevelType w:val="hybridMultilevel"/>
    <w:tmpl w:val="CD301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C157C"/>
    <w:multiLevelType w:val="hybridMultilevel"/>
    <w:tmpl w:val="293A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D01BA"/>
    <w:multiLevelType w:val="hybridMultilevel"/>
    <w:tmpl w:val="4F70E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F1A8C"/>
    <w:multiLevelType w:val="hybridMultilevel"/>
    <w:tmpl w:val="5DBA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879A0"/>
    <w:multiLevelType w:val="hybridMultilevel"/>
    <w:tmpl w:val="DAEA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74613"/>
    <w:multiLevelType w:val="hybridMultilevel"/>
    <w:tmpl w:val="B504D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5C"/>
    <w:rsid w:val="000338F7"/>
    <w:rsid w:val="00056979"/>
    <w:rsid w:val="00060E9D"/>
    <w:rsid w:val="000D0F59"/>
    <w:rsid w:val="000E5417"/>
    <w:rsid w:val="000F7D3D"/>
    <w:rsid w:val="00101549"/>
    <w:rsid w:val="001401E8"/>
    <w:rsid w:val="00154909"/>
    <w:rsid w:val="00154A53"/>
    <w:rsid w:val="001B1C07"/>
    <w:rsid w:val="001B3E92"/>
    <w:rsid w:val="001F71DF"/>
    <w:rsid w:val="001F7F49"/>
    <w:rsid w:val="00217B79"/>
    <w:rsid w:val="002422D2"/>
    <w:rsid w:val="0024485C"/>
    <w:rsid w:val="00264642"/>
    <w:rsid w:val="002737AB"/>
    <w:rsid w:val="00274188"/>
    <w:rsid w:val="002864E5"/>
    <w:rsid w:val="00290EFD"/>
    <w:rsid w:val="002950E7"/>
    <w:rsid w:val="002A4CD1"/>
    <w:rsid w:val="00316967"/>
    <w:rsid w:val="0034095B"/>
    <w:rsid w:val="003A3120"/>
    <w:rsid w:val="003D6BEA"/>
    <w:rsid w:val="003F341E"/>
    <w:rsid w:val="0040566E"/>
    <w:rsid w:val="00482EE5"/>
    <w:rsid w:val="004C6F93"/>
    <w:rsid w:val="004D30EE"/>
    <w:rsid w:val="004F517F"/>
    <w:rsid w:val="00527CBE"/>
    <w:rsid w:val="005303CB"/>
    <w:rsid w:val="00530FDD"/>
    <w:rsid w:val="005378DE"/>
    <w:rsid w:val="0057393F"/>
    <w:rsid w:val="00591094"/>
    <w:rsid w:val="005C32BE"/>
    <w:rsid w:val="005C6CB4"/>
    <w:rsid w:val="005D21EE"/>
    <w:rsid w:val="005E003D"/>
    <w:rsid w:val="005E68D1"/>
    <w:rsid w:val="005F77CE"/>
    <w:rsid w:val="006E1432"/>
    <w:rsid w:val="006E3225"/>
    <w:rsid w:val="006F5FB0"/>
    <w:rsid w:val="007046BE"/>
    <w:rsid w:val="00742DE3"/>
    <w:rsid w:val="00752F91"/>
    <w:rsid w:val="00764DEB"/>
    <w:rsid w:val="00776507"/>
    <w:rsid w:val="00792B3E"/>
    <w:rsid w:val="007A3594"/>
    <w:rsid w:val="00813A7A"/>
    <w:rsid w:val="00817EE3"/>
    <w:rsid w:val="0083443A"/>
    <w:rsid w:val="00835DF9"/>
    <w:rsid w:val="008504C5"/>
    <w:rsid w:val="00884537"/>
    <w:rsid w:val="008B4B00"/>
    <w:rsid w:val="00937682"/>
    <w:rsid w:val="00941CA9"/>
    <w:rsid w:val="00943EAB"/>
    <w:rsid w:val="00964A5E"/>
    <w:rsid w:val="00990DED"/>
    <w:rsid w:val="00996854"/>
    <w:rsid w:val="00997EE0"/>
    <w:rsid w:val="009B236A"/>
    <w:rsid w:val="009B6C8B"/>
    <w:rsid w:val="009D0632"/>
    <w:rsid w:val="00A31A5A"/>
    <w:rsid w:val="00A35046"/>
    <w:rsid w:val="00A37F6F"/>
    <w:rsid w:val="00A46DF7"/>
    <w:rsid w:val="00AA6A0F"/>
    <w:rsid w:val="00AC24E0"/>
    <w:rsid w:val="00AC4FBE"/>
    <w:rsid w:val="00B46926"/>
    <w:rsid w:val="00B7307C"/>
    <w:rsid w:val="00B73E16"/>
    <w:rsid w:val="00B874FA"/>
    <w:rsid w:val="00BA161E"/>
    <w:rsid w:val="00BA2A73"/>
    <w:rsid w:val="00C3262A"/>
    <w:rsid w:val="00C81B9F"/>
    <w:rsid w:val="00C94F63"/>
    <w:rsid w:val="00CB1613"/>
    <w:rsid w:val="00CD0D9C"/>
    <w:rsid w:val="00CD4F7A"/>
    <w:rsid w:val="00D000C6"/>
    <w:rsid w:val="00D46976"/>
    <w:rsid w:val="00D55511"/>
    <w:rsid w:val="00D7593A"/>
    <w:rsid w:val="00DD6FBC"/>
    <w:rsid w:val="00E15BCA"/>
    <w:rsid w:val="00E22046"/>
    <w:rsid w:val="00E320EF"/>
    <w:rsid w:val="00E37B31"/>
    <w:rsid w:val="00E46BD6"/>
    <w:rsid w:val="00E50C09"/>
    <w:rsid w:val="00ED7B10"/>
    <w:rsid w:val="00ED7CBD"/>
    <w:rsid w:val="00F2324D"/>
    <w:rsid w:val="00F6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2ADB"/>
  <w15:docId w15:val="{81E3DF26-DFBC-4DF3-954E-1F4A44A0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A"/>
  </w:style>
  <w:style w:type="paragraph" w:styleId="Footer">
    <w:name w:val="footer"/>
    <w:basedOn w:val="Normal"/>
    <w:link w:val="Foot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A"/>
  </w:style>
  <w:style w:type="paragraph" w:styleId="ListParagraph">
    <w:name w:val="List Paragraph"/>
    <w:basedOn w:val="Normal"/>
    <w:uiPriority w:val="34"/>
    <w:qFormat/>
    <w:rsid w:val="00E3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F4AE-5C39-4CD6-8824-4B0BD099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Lacey</dc:creator>
  <cp:lastModifiedBy>Richard Jansen</cp:lastModifiedBy>
  <cp:revision>2</cp:revision>
  <cp:lastPrinted>2019-07-29T11:20:00Z</cp:lastPrinted>
  <dcterms:created xsi:type="dcterms:W3CDTF">2021-04-05T12:08:00Z</dcterms:created>
  <dcterms:modified xsi:type="dcterms:W3CDTF">2021-04-05T12:08:00Z</dcterms:modified>
</cp:coreProperties>
</file>