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20A70" w14:textId="77777777" w:rsidR="00ED7B10" w:rsidRPr="00E21F8E" w:rsidRDefault="00ED7B10" w:rsidP="00ED7B10">
      <w:pPr>
        <w:jc w:val="center"/>
        <w:rPr>
          <w:rFonts w:eastAsia="Calibri" w:cstheme="minorHAnsi"/>
          <w:b/>
          <w:sz w:val="28"/>
          <w:szCs w:val="28"/>
        </w:rPr>
      </w:pPr>
      <w:r w:rsidRPr="00E21F8E">
        <w:rPr>
          <w:rFonts w:eastAsia="Calibri" w:cstheme="minorHAnsi"/>
          <w:b/>
          <w:sz w:val="28"/>
          <w:szCs w:val="28"/>
        </w:rPr>
        <w:t>MINUTES</w:t>
      </w:r>
    </w:p>
    <w:p w14:paraId="23572BF4" w14:textId="77777777" w:rsidR="00ED7B10" w:rsidRDefault="00ED7B10" w:rsidP="00ED7B10">
      <w:pPr>
        <w:jc w:val="center"/>
        <w:rPr>
          <w:rFonts w:eastAsia="Calibri" w:cstheme="minorHAnsi"/>
          <w:b/>
          <w:sz w:val="28"/>
          <w:szCs w:val="28"/>
        </w:rPr>
      </w:pPr>
      <w:r w:rsidRPr="00C476DE">
        <w:rPr>
          <w:rFonts w:eastAsia="Calibri" w:cstheme="minorHAnsi"/>
          <w:b/>
          <w:sz w:val="28"/>
          <w:szCs w:val="28"/>
        </w:rPr>
        <w:t xml:space="preserve">Unity in Sound Community Choir </w:t>
      </w:r>
    </w:p>
    <w:p w14:paraId="623DEB22" w14:textId="77777777" w:rsidR="0011369B" w:rsidRPr="00C476DE" w:rsidRDefault="0011369B" w:rsidP="00ED7B10">
      <w:pPr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VIA ZOOM</w:t>
      </w:r>
    </w:p>
    <w:p w14:paraId="7C7270BB" w14:textId="211338FF" w:rsidR="00C476DE" w:rsidRDefault="00ED7B10" w:rsidP="00ED7B10">
      <w:pPr>
        <w:rPr>
          <w:rFonts w:eastAsia="Calibri" w:cstheme="minorHAnsi"/>
          <w:b/>
          <w:sz w:val="24"/>
          <w:szCs w:val="24"/>
        </w:rPr>
      </w:pPr>
      <w:r w:rsidRPr="008C732D">
        <w:rPr>
          <w:rFonts w:eastAsia="Calibri" w:cstheme="minorHAnsi"/>
          <w:b/>
          <w:sz w:val="24"/>
          <w:szCs w:val="24"/>
        </w:rPr>
        <w:t>Date:</w:t>
      </w:r>
      <w:r w:rsidR="00E50C09" w:rsidRPr="008C732D">
        <w:rPr>
          <w:rFonts w:eastAsia="Calibri" w:cstheme="minorHAnsi"/>
          <w:b/>
          <w:sz w:val="24"/>
          <w:szCs w:val="24"/>
        </w:rPr>
        <w:tab/>
      </w:r>
      <w:r w:rsidR="00C476DE">
        <w:rPr>
          <w:rFonts w:eastAsia="Calibri" w:cstheme="minorHAnsi"/>
          <w:b/>
          <w:sz w:val="24"/>
          <w:szCs w:val="24"/>
        </w:rPr>
        <w:tab/>
      </w:r>
      <w:r w:rsidR="00D15F92">
        <w:rPr>
          <w:rFonts w:eastAsia="Calibri" w:cstheme="minorHAnsi"/>
          <w:b/>
          <w:sz w:val="24"/>
          <w:szCs w:val="24"/>
        </w:rPr>
        <w:t>Monday 16</w:t>
      </w:r>
      <w:r w:rsidR="00D15F92" w:rsidRPr="00D15F92">
        <w:rPr>
          <w:rFonts w:eastAsia="Calibri" w:cstheme="minorHAnsi"/>
          <w:b/>
          <w:sz w:val="24"/>
          <w:szCs w:val="24"/>
          <w:vertAlign w:val="superscript"/>
        </w:rPr>
        <w:t>th</w:t>
      </w:r>
      <w:r w:rsidR="00D15F92">
        <w:rPr>
          <w:rFonts w:eastAsia="Calibri" w:cstheme="minorHAnsi"/>
          <w:b/>
          <w:sz w:val="24"/>
          <w:szCs w:val="24"/>
        </w:rPr>
        <w:t xml:space="preserve"> November 2020 </w:t>
      </w:r>
      <w:r w:rsidR="0011369B">
        <w:rPr>
          <w:rFonts w:eastAsia="Calibri" w:cstheme="minorHAnsi"/>
          <w:b/>
          <w:sz w:val="24"/>
          <w:szCs w:val="24"/>
        </w:rPr>
        <w:t xml:space="preserve">at </w:t>
      </w:r>
      <w:r w:rsidR="005016BD">
        <w:rPr>
          <w:rFonts w:eastAsia="Calibri" w:cstheme="minorHAnsi"/>
          <w:b/>
          <w:sz w:val="24"/>
          <w:szCs w:val="24"/>
        </w:rPr>
        <w:t>19</w:t>
      </w:r>
      <w:r w:rsidR="00C86B7D">
        <w:rPr>
          <w:rFonts w:eastAsia="Calibri" w:cstheme="minorHAnsi"/>
          <w:b/>
          <w:sz w:val="24"/>
          <w:szCs w:val="24"/>
        </w:rPr>
        <w:t>.30pm</w:t>
      </w:r>
      <w:r w:rsidRPr="008C732D">
        <w:rPr>
          <w:rFonts w:eastAsia="Calibri" w:cstheme="minorHAnsi"/>
          <w:b/>
          <w:sz w:val="24"/>
          <w:szCs w:val="24"/>
        </w:rPr>
        <w:tab/>
      </w:r>
    </w:p>
    <w:p w14:paraId="4D5BC007" w14:textId="77777777" w:rsidR="00C86B7D" w:rsidRDefault="00ED7B10" w:rsidP="00ED7B10">
      <w:pPr>
        <w:rPr>
          <w:rFonts w:eastAsia="Calibri" w:cstheme="minorHAnsi"/>
          <w:b/>
          <w:sz w:val="24"/>
          <w:szCs w:val="24"/>
        </w:rPr>
      </w:pPr>
      <w:r w:rsidRPr="008C732D">
        <w:rPr>
          <w:rFonts w:eastAsia="Calibri" w:cstheme="minorHAnsi"/>
          <w:b/>
          <w:sz w:val="24"/>
          <w:szCs w:val="24"/>
        </w:rPr>
        <w:t xml:space="preserve">Location:  </w:t>
      </w:r>
      <w:r w:rsidR="00C476DE">
        <w:rPr>
          <w:rFonts w:eastAsia="Calibri" w:cstheme="minorHAnsi"/>
          <w:b/>
          <w:sz w:val="24"/>
          <w:szCs w:val="24"/>
        </w:rPr>
        <w:tab/>
      </w:r>
      <w:r w:rsidR="0011369B">
        <w:rPr>
          <w:rFonts w:eastAsia="Calibri" w:cstheme="minorHAnsi"/>
          <w:b/>
          <w:sz w:val="24"/>
          <w:szCs w:val="24"/>
        </w:rPr>
        <w:t>Via ZOOM</w:t>
      </w:r>
    </w:p>
    <w:p w14:paraId="53E29D64" w14:textId="550877DA" w:rsidR="00ED7B10" w:rsidRDefault="00F64474" w:rsidP="00ED7B10">
      <w:pPr>
        <w:rPr>
          <w:rFonts w:eastAsia="Calibri" w:cstheme="minorHAnsi"/>
          <w:b/>
          <w:sz w:val="24"/>
          <w:szCs w:val="24"/>
        </w:rPr>
      </w:pPr>
      <w:r w:rsidRPr="008C732D">
        <w:rPr>
          <w:rFonts w:eastAsia="Calibri" w:cstheme="minorHAnsi"/>
          <w:b/>
          <w:sz w:val="24"/>
          <w:szCs w:val="24"/>
        </w:rPr>
        <w:t xml:space="preserve">Present: </w:t>
      </w:r>
      <w:r w:rsidR="00C476DE">
        <w:rPr>
          <w:rFonts w:eastAsia="Calibri" w:cstheme="minorHAnsi"/>
          <w:b/>
          <w:sz w:val="24"/>
          <w:szCs w:val="24"/>
        </w:rPr>
        <w:tab/>
      </w:r>
      <w:r w:rsidR="00ED7B10" w:rsidRPr="008C732D">
        <w:rPr>
          <w:rFonts w:eastAsia="Calibri" w:cstheme="minorHAnsi"/>
          <w:b/>
          <w:sz w:val="24"/>
          <w:szCs w:val="24"/>
        </w:rPr>
        <w:t xml:space="preserve">Jax, </w:t>
      </w:r>
      <w:r w:rsidR="00D15F92">
        <w:rPr>
          <w:rFonts w:eastAsia="Calibri" w:cstheme="minorHAnsi"/>
          <w:b/>
          <w:sz w:val="24"/>
          <w:szCs w:val="24"/>
        </w:rPr>
        <w:t xml:space="preserve">Beth, Claire, </w:t>
      </w:r>
      <w:r w:rsidR="001B03BE">
        <w:rPr>
          <w:rFonts w:eastAsia="Calibri" w:cstheme="minorHAnsi"/>
          <w:b/>
          <w:sz w:val="24"/>
          <w:szCs w:val="24"/>
        </w:rPr>
        <w:t>Jane</w:t>
      </w:r>
      <w:r w:rsidR="00D15F92">
        <w:rPr>
          <w:rFonts w:eastAsia="Calibri" w:cstheme="minorHAnsi"/>
          <w:b/>
          <w:sz w:val="24"/>
          <w:szCs w:val="24"/>
        </w:rPr>
        <w:t>, Kathy,</w:t>
      </w:r>
      <w:r w:rsidR="00C86B7D">
        <w:rPr>
          <w:rFonts w:eastAsia="Calibri" w:cstheme="minorHAnsi"/>
          <w:b/>
          <w:sz w:val="24"/>
          <w:szCs w:val="24"/>
        </w:rPr>
        <w:t xml:space="preserve"> </w:t>
      </w:r>
      <w:r w:rsidR="00ED7B10" w:rsidRPr="008C732D">
        <w:rPr>
          <w:rFonts w:eastAsia="Calibri" w:cstheme="minorHAnsi"/>
          <w:b/>
          <w:sz w:val="24"/>
          <w:szCs w:val="24"/>
        </w:rPr>
        <w:t>Leah,</w:t>
      </w:r>
      <w:r w:rsidR="0011369B">
        <w:rPr>
          <w:rFonts w:eastAsia="Calibri" w:cstheme="minorHAnsi"/>
          <w:b/>
          <w:sz w:val="24"/>
          <w:szCs w:val="24"/>
        </w:rPr>
        <w:t xml:space="preserve"> </w:t>
      </w:r>
      <w:r w:rsidR="00482EE5" w:rsidRPr="008C732D">
        <w:rPr>
          <w:rFonts w:eastAsia="Calibri" w:cstheme="minorHAnsi"/>
          <w:b/>
          <w:sz w:val="24"/>
          <w:szCs w:val="24"/>
        </w:rPr>
        <w:t xml:space="preserve">Lesley, </w:t>
      </w:r>
      <w:r w:rsidR="00ED7B10" w:rsidRPr="008C732D">
        <w:rPr>
          <w:rFonts w:eastAsia="Calibri" w:cstheme="minorHAnsi"/>
          <w:b/>
          <w:sz w:val="24"/>
          <w:szCs w:val="24"/>
        </w:rPr>
        <w:t>Sheena</w:t>
      </w:r>
      <w:r w:rsidR="00482EE5" w:rsidRPr="008C732D">
        <w:rPr>
          <w:rFonts w:eastAsia="Calibri" w:cstheme="minorHAnsi"/>
          <w:b/>
          <w:sz w:val="24"/>
          <w:szCs w:val="24"/>
        </w:rPr>
        <w:t xml:space="preserve">, </w:t>
      </w:r>
      <w:r w:rsidR="00D15F92">
        <w:rPr>
          <w:rFonts w:eastAsia="Calibri" w:cstheme="minorHAnsi"/>
          <w:b/>
          <w:sz w:val="24"/>
          <w:szCs w:val="24"/>
        </w:rPr>
        <w:t>Shelagh, Sue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9"/>
        <w:gridCol w:w="1359"/>
      </w:tblGrid>
      <w:tr w:rsidR="0011369B" w:rsidRPr="008C732D" w14:paraId="5F2A9E6D" w14:textId="77777777" w:rsidTr="00056BF4">
        <w:tc>
          <w:tcPr>
            <w:tcW w:w="8809" w:type="dxa"/>
          </w:tcPr>
          <w:p w14:paraId="37BCDECB" w14:textId="048B1540" w:rsidR="0011369B" w:rsidRPr="00E95A8A" w:rsidRDefault="00E95A8A" w:rsidP="00E95A8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="0011369B" w:rsidRPr="00E95A8A">
              <w:rPr>
                <w:rFonts w:eastAsia="Calibri" w:cstheme="minorHAnsi"/>
                <w:b/>
                <w:sz w:val="24"/>
                <w:szCs w:val="24"/>
              </w:rPr>
              <w:t xml:space="preserve">Apologies:   </w:t>
            </w:r>
            <w:r w:rsidR="00C37C55">
              <w:rPr>
                <w:rFonts w:eastAsia="Calibri" w:cstheme="minorHAnsi"/>
                <w:b/>
                <w:sz w:val="24"/>
                <w:szCs w:val="24"/>
              </w:rPr>
              <w:t>Wendy</w:t>
            </w:r>
            <w:r w:rsidR="0011369B" w:rsidRPr="00E95A8A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Pr="00E95A8A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="0011369B" w:rsidRPr="00E95A8A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63BBE6F0" w14:textId="77777777" w:rsidR="0011369B" w:rsidRPr="0011369B" w:rsidRDefault="0011369B" w:rsidP="001136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14:paraId="3A97732F" w14:textId="77777777" w:rsidR="0011369B" w:rsidRPr="008C732D" w:rsidRDefault="0011369B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1369B" w:rsidRPr="008C732D" w14:paraId="367E6BC8" w14:textId="77777777" w:rsidTr="00056BF4">
        <w:tc>
          <w:tcPr>
            <w:tcW w:w="8809" w:type="dxa"/>
          </w:tcPr>
          <w:p w14:paraId="010C98F6" w14:textId="4C4AE80C" w:rsidR="0011369B" w:rsidRDefault="0011369B" w:rsidP="00E95A8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95A8A">
              <w:rPr>
                <w:rFonts w:cstheme="minorHAnsi"/>
                <w:b/>
                <w:sz w:val="24"/>
                <w:szCs w:val="24"/>
              </w:rPr>
              <w:t xml:space="preserve">Previous Minutes:  </w:t>
            </w:r>
            <w:r w:rsidR="00E95A8A">
              <w:rPr>
                <w:rFonts w:cstheme="minorHAnsi"/>
                <w:b/>
                <w:sz w:val="24"/>
                <w:szCs w:val="24"/>
              </w:rPr>
              <w:tab/>
            </w:r>
            <w:r w:rsidRPr="00E95A8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95A8A">
              <w:rPr>
                <w:rFonts w:cstheme="minorHAnsi"/>
                <w:sz w:val="24"/>
                <w:szCs w:val="24"/>
              </w:rPr>
              <w:t>Agreed and Signed</w:t>
            </w:r>
            <w:r w:rsidR="000E6FD7">
              <w:rPr>
                <w:rFonts w:cstheme="minorHAnsi"/>
                <w:sz w:val="24"/>
                <w:szCs w:val="24"/>
              </w:rPr>
              <w:t xml:space="preserve"> in absentia</w:t>
            </w:r>
          </w:p>
          <w:p w14:paraId="5B54D548" w14:textId="77777777" w:rsidR="00E95A8A" w:rsidRPr="00D15F92" w:rsidRDefault="00E95A8A" w:rsidP="00D15F92">
            <w:pPr>
              <w:ind w:left="36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14:paraId="608702AC" w14:textId="6DA8F2BA" w:rsidR="0011369B" w:rsidRPr="008C732D" w:rsidRDefault="0032238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Jax</w:t>
            </w:r>
          </w:p>
        </w:tc>
      </w:tr>
      <w:tr w:rsidR="008F3179" w:rsidRPr="008C732D" w14:paraId="15F19673" w14:textId="77777777" w:rsidTr="00056BF4">
        <w:tc>
          <w:tcPr>
            <w:tcW w:w="8809" w:type="dxa"/>
          </w:tcPr>
          <w:p w14:paraId="2AF9B5B1" w14:textId="77777777" w:rsidR="00E95A8A" w:rsidRPr="00E95A8A" w:rsidRDefault="00E95A8A" w:rsidP="00E95A8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5A8A">
              <w:rPr>
                <w:rFonts w:cstheme="minorHAnsi"/>
                <w:b/>
                <w:sz w:val="24"/>
                <w:szCs w:val="24"/>
              </w:rPr>
              <w:t>Matters Arising:</w:t>
            </w:r>
          </w:p>
          <w:p w14:paraId="4E9065DA" w14:textId="77777777" w:rsidR="00D15F92" w:rsidRDefault="00D15F92" w:rsidP="00D15F92">
            <w:pPr>
              <w:ind w:left="3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31EAD26A" w14:textId="4975FDA4" w:rsidR="00D15F92" w:rsidRDefault="00D15F92" w:rsidP="00D15F92">
            <w:pPr>
              <w:ind w:left="36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15F92">
              <w:rPr>
                <w:rFonts w:cstheme="minorHAnsi"/>
                <w:bCs/>
                <w:sz w:val="24"/>
                <w:szCs w:val="24"/>
              </w:rPr>
              <w:t>Welcome to new committee members</w:t>
            </w:r>
            <w:r>
              <w:rPr>
                <w:rFonts w:cstheme="minorHAnsi"/>
                <w:bCs/>
                <w:sz w:val="24"/>
                <w:szCs w:val="24"/>
              </w:rPr>
              <w:t xml:space="preserve"> -</w:t>
            </w:r>
            <w:r w:rsidRPr="00D15F92">
              <w:rPr>
                <w:rFonts w:cstheme="minorHAnsi"/>
                <w:bCs/>
                <w:sz w:val="24"/>
                <w:szCs w:val="24"/>
              </w:rPr>
              <w:t xml:space="preserve"> Beth &amp; Kathy</w:t>
            </w:r>
          </w:p>
          <w:p w14:paraId="614FB23F" w14:textId="14A03DE8" w:rsidR="00D15F92" w:rsidRDefault="00D15F92" w:rsidP="00D15F92">
            <w:pPr>
              <w:ind w:left="3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62739B5C" w14:textId="77372BED" w:rsidR="00D15F92" w:rsidRPr="00D15F92" w:rsidRDefault="00D15F92" w:rsidP="00D15F92">
            <w:pPr>
              <w:ind w:left="36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Item 9 from October Minutes completed.</w:t>
            </w:r>
          </w:p>
          <w:p w14:paraId="38177670" w14:textId="77777777" w:rsidR="008B0445" w:rsidRPr="00E95A8A" w:rsidRDefault="008B0445" w:rsidP="00D15F92">
            <w:pPr>
              <w:ind w:left="72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14:paraId="77276D0B" w14:textId="77777777" w:rsidR="008F3179" w:rsidRPr="008C732D" w:rsidRDefault="008F317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E8F2E57" w14:textId="77777777" w:rsidR="008F3179" w:rsidRPr="008C732D" w:rsidRDefault="008F317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F3179" w:rsidRPr="008C732D" w14:paraId="6AFE1F70" w14:textId="77777777" w:rsidTr="00056BF4">
        <w:tc>
          <w:tcPr>
            <w:tcW w:w="8809" w:type="dxa"/>
          </w:tcPr>
          <w:p w14:paraId="70258142" w14:textId="7CF3EA86" w:rsidR="00D15F92" w:rsidRPr="00D15F92" w:rsidRDefault="00D15F92" w:rsidP="00D15F9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D15F92">
              <w:rPr>
                <w:rFonts w:cstheme="minorHAnsi"/>
                <w:b/>
                <w:bCs/>
                <w:sz w:val="24"/>
                <w:szCs w:val="24"/>
              </w:rPr>
              <w:t>Subscriptions</w:t>
            </w:r>
          </w:p>
          <w:p w14:paraId="04F08647" w14:textId="77777777" w:rsidR="00A451CA" w:rsidRDefault="00A451CA" w:rsidP="00E95A8A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14:paraId="7C49C459" w14:textId="12B1038B" w:rsidR="00344873" w:rsidRPr="000E6FD7" w:rsidRDefault="00D15F92" w:rsidP="00E95A8A">
            <w:p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 w:rsidRPr="000E6FD7">
              <w:rPr>
                <w:rFonts w:cstheme="minorHAnsi"/>
                <w:b/>
                <w:bCs/>
                <w:sz w:val="24"/>
                <w:szCs w:val="24"/>
              </w:rPr>
              <w:t>Payment Holiday for Members for December</w:t>
            </w:r>
            <w:r w:rsidR="000E6FD7" w:rsidRPr="000E6FD7">
              <w:rPr>
                <w:rFonts w:cstheme="minorHAnsi"/>
                <w:b/>
                <w:bCs/>
                <w:sz w:val="24"/>
                <w:szCs w:val="24"/>
              </w:rPr>
              <w:t xml:space="preserve"> proposed. </w:t>
            </w:r>
          </w:p>
          <w:p w14:paraId="2BE19C5A" w14:textId="77777777" w:rsidR="000E6FD7" w:rsidRDefault="000E6FD7" w:rsidP="00E95A8A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14:paraId="75645B0A" w14:textId="261A42AB" w:rsidR="00D15F92" w:rsidRDefault="00D15F92" w:rsidP="00E95A8A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Committee were canvassed for their opinions and it was agreed by the majority that a payment holiday would be</w:t>
            </w:r>
            <w:r w:rsidR="00927CDD">
              <w:rPr>
                <w:rFonts w:cstheme="minorHAnsi"/>
                <w:sz w:val="24"/>
                <w:szCs w:val="24"/>
              </w:rPr>
              <w:t xml:space="preserve"> instigated -</w:t>
            </w:r>
            <w:r w:rsidR="00A451CA">
              <w:rPr>
                <w:rFonts w:cstheme="minorHAnsi"/>
                <w:sz w:val="24"/>
                <w:szCs w:val="24"/>
              </w:rPr>
              <w:t xml:space="preserve"> it would be up to individuals to continue or cancel their direct debits. This situation will </w:t>
            </w:r>
            <w:r w:rsidR="00927CDD">
              <w:rPr>
                <w:rFonts w:cstheme="minorHAnsi"/>
                <w:sz w:val="24"/>
                <w:szCs w:val="24"/>
              </w:rPr>
              <w:t>be</w:t>
            </w:r>
            <w:r w:rsidR="00A451CA">
              <w:rPr>
                <w:rFonts w:cstheme="minorHAnsi"/>
                <w:sz w:val="24"/>
                <w:szCs w:val="24"/>
              </w:rPr>
              <w:t xml:space="preserve"> reviewed for the subsequent months depending on Government guidelines.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451CA">
              <w:rPr>
                <w:rFonts w:cstheme="minorHAnsi"/>
                <w:sz w:val="24"/>
                <w:szCs w:val="24"/>
              </w:rPr>
              <w:t>Jax to draft email for Sheena to send out</w:t>
            </w:r>
            <w:r w:rsidR="00927CDD">
              <w:rPr>
                <w:rFonts w:cstheme="minorHAnsi"/>
                <w:sz w:val="24"/>
                <w:szCs w:val="24"/>
              </w:rPr>
              <w:t>.</w:t>
            </w:r>
            <w:r w:rsidR="00A451CA">
              <w:rPr>
                <w:rFonts w:cstheme="minorHAnsi"/>
                <w:sz w:val="24"/>
                <w:szCs w:val="24"/>
              </w:rPr>
              <w:t xml:space="preserve"> Email will be to all members including those who have attended rehearsals – either on Facebook or Website and haven’t paid or have yet to pay for October and November. </w:t>
            </w:r>
          </w:p>
          <w:p w14:paraId="639B4E07" w14:textId="2A7A9E8E" w:rsidR="00095489" w:rsidRDefault="00A451CA" w:rsidP="00A451CA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It was decided that non-payees will be excluded from WhatsApp and Facebook but will continue to receive emails and access the Website. The choir phone number will also be available. </w:t>
            </w:r>
          </w:p>
          <w:p w14:paraId="03EBAF05" w14:textId="7D9FBD17" w:rsidR="00A451CA" w:rsidRDefault="00A451CA" w:rsidP="00A451CA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14:paraId="74260706" w14:textId="09FCB1D3" w:rsidR="000E6FD7" w:rsidRDefault="000E6FD7" w:rsidP="00A451CA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Those attending and not paying will again be asked to pay or seek help with payment with a timescale put in place. </w:t>
            </w:r>
          </w:p>
          <w:p w14:paraId="34FE8FEE" w14:textId="1B429002" w:rsidR="00A451CA" w:rsidRPr="008C732D" w:rsidRDefault="00A451CA" w:rsidP="00A451CA">
            <w:pPr>
              <w:ind w:lef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9" w:type="dxa"/>
          </w:tcPr>
          <w:p w14:paraId="41E81E94" w14:textId="77777777" w:rsidR="008F3179" w:rsidRDefault="008F317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6A6C381" w14:textId="77777777" w:rsidR="00A451CA" w:rsidRDefault="00A451CA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CC71347" w14:textId="77777777" w:rsidR="00A451CA" w:rsidRDefault="00A451CA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E47235" w14:textId="23F527A2" w:rsidR="00A451CA" w:rsidRPr="008C732D" w:rsidRDefault="00A451CA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Jax/Sheena</w:t>
            </w:r>
          </w:p>
        </w:tc>
      </w:tr>
      <w:tr w:rsidR="008F3179" w:rsidRPr="008C732D" w14:paraId="1AB7AE3D" w14:textId="77777777" w:rsidTr="00056BF4">
        <w:tc>
          <w:tcPr>
            <w:tcW w:w="8809" w:type="dxa"/>
          </w:tcPr>
          <w:p w14:paraId="3208F0C4" w14:textId="58B0D4F2" w:rsidR="00C476DE" w:rsidRPr="005E4DC2" w:rsidRDefault="00A451CA" w:rsidP="005E4DC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Choir Review</w:t>
            </w:r>
          </w:p>
          <w:p w14:paraId="1C096A65" w14:textId="77777777" w:rsidR="005E4DC2" w:rsidRDefault="005E4DC2" w:rsidP="005E4DC2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14:paraId="0C43BD1A" w14:textId="4FA8E3FF" w:rsidR="002E5414" w:rsidRDefault="00584226" w:rsidP="002E5414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Leah reports that Facebook Live is difficult and unenjoyable however it is essential for the few people that rely on a weekly interaction and will therefore continue with the current method of rehearsals online until guidelines dictate otherwise. </w:t>
            </w:r>
          </w:p>
          <w:p w14:paraId="1D3F8B39" w14:textId="29CCDE87" w:rsidR="00584226" w:rsidRDefault="00584226" w:rsidP="002E541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0178B771" w14:textId="44FB4AE9" w:rsidR="00584226" w:rsidRDefault="00584226" w:rsidP="002E5414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Committee were asked for their </w:t>
            </w:r>
            <w:proofErr w:type="gramStart"/>
            <w:r>
              <w:rPr>
                <w:rFonts w:cstheme="minorHAnsi"/>
                <w:sz w:val="24"/>
                <w:szCs w:val="24"/>
              </w:rPr>
              <w:t>thoughts</w:t>
            </w:r>
            <w:r w:rsidR="000E6FD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:</w:t>
            </w:r>
            <w:proofErr w:type="gramEnd"/>
            <w:r>
              <w:rPr>
                <w:rFonts w:cstheme="minorHAnsi"/>
                <w:sz w:val="24"/>
                <w:szCs w:val="24"/>
              </w:rPr>
              <w:t>-</w:t>
            </w:r>
          </w:p>
          <w:p w14:paraId="2236CB5F" w14:textId="368A81E4" w:rsidR="00584226" w:rsidRDefault="00584226" w:rsidP="000E6FD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Wanting more singing, less warm-up. </w:t>
            </w:r>
          </w:p>
          <w:p w14:paraId="19C769A2" w14:textId="77777777" w:rsidR="00584226" w:rsidRDefault="00584226" w:rsidP="000E6FD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Preferring rehearsals on Zoom rather than Facebook </w:t>
            </w:r>
          </w:p>
          <w:p w14:paraId="4F1AB811" w14:textId="41F8221A" w:rsidR="00584226" w:rsidRDefault="00584226" w:rsidP="000E6FD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Preference for singing old songs rather than learning new ones. </w:t>
            </w:r>
          </w:p>
          <w:p w14:paraId="67410953" w14:textId="04337C9C" w:rsidR="00584226" w:rsidRDefault="00584226" w:rsidP="000E6FD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Changing the start time to 7.30pm</w:t>
            </w:r>
          </w:p>
          <w:p w14:paraId="4640186E" w14:textId="7AA5DB38" w:rsidR="00584226" w:rsidRDefault="00584226" w:rsidP="000E6FD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FB allows for singing without being heard and allows one to watch at leisure at another time</w:t>
            </w:r>
          </w:p>
          <w:p w14:paraId="47D7F9EA" w14:textId="439B688A" w:rsidR="00584226" w:rsidRDefault="00584226" w:rsidP="002E541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3C064A81" w14:textId="22BAF83D" w:rsidR="00584226" w:rsidRDefault="00584226" w:rsidP="002E5414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Leah explained that Zoom rehearsals </w:t>
            </w:r>
            <w:r w:rsidR="000E6FD7">
              <w:rPr>
                <w:rFonts w:cstheme="minorHAnsi"/>
                <w:sz w:val="24"/>
                <w:szCs w:val="24"/>
              </w:rPr>
              <w:t>compared to FB Live were very complicated to set up especially without Andy play</w:t>
            </w:r>
            <w:r w:rsidR="00927CDD">
              <w:rPr>
                <w:rFonts w:cstheme="minorHAnsi"/>
                <w:sz w:val="24"/>
                <w:szCs w:val="24"/>
              </w:rPr>
              <w:t>ing</w:t>
            </w:r>
            <w:r w:rsidR="000E6FD7">
              <w:rPr>
                <w:rFonts w:cstheme="minorHAnsi"/>
                <w:sz w:val="24"/>
                <w:szCs w:val="24"/>
              </w:rPr>
              <w:t xml:space="preserve"> the music. </w:t>
            </w:r>
          </w:p>
          <w:p w14:paraId="4ADA709E" w14:textId="391F3358" w:rsidR="000E6FD7" w:rsidRDefault="000E6FD7" w:rsidP="002E541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743D9CD9" w14:textId="79D20DC1" w:rsidR="000E6FD7" w:rsidRDefault="000E6FD7" w:rsidP="002E5414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Jax asked whether 1 session in the Church was preferred to 2 sessions - all agreed. </w:t>
            </w:r>
          </w:p>
          <w:p w14:paraId="0A669DE7" w14:textId="77777777" w:rsidR="00927CDD" w:rsidRDefault="00927CDD" w:rsidP="002E541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7D01778E" w14:textId="22B9D730" w:rsidR="000E6FD7" w:rsidRDefault="000E6FD7" w:rsidP="002E5414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When &amp; </w:t>
            </w:r>
            <w:r w:rsidR="0032238F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f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Covid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2238F">
              <w:rPr>
                <w:rFonts w:cstheme="minorHAnsi"/>
                <w:sz w:val="24"/>
                <w:szCs w:val="24"/>
              </w:rPr>
              <w:t xml:space="preserve">19 virus </w:t>
            </w:r>
            <w:r>
              <w:rPr>
                <w:rFonts w:cstheme="minorHAnsi"/>
                <w:sz w:val="24"/>
                <w:szCs w:val="24"/>
              </w:rPr>
              <w:t xml:space="preserve">becomes historic we will need to look at recruiting again to restore numbers to previous levels. We have lost between 13-20 members </w:t>
            </w:r>
            <w:r w:rsidR="00927CDD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depending on the replies to the latest survey</w:t>
            </w:r>
            <w:r w:rsidR="00927CDD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but it was felt that numbers would return once normal service resumes!</w:t>
            </w:r>
          </w:p>
          <w:p w14:paraId="6C39C4DD" w14:textId="7F4254F5" w:rsidR="00927CDD" w:rsidRDefault="00927CDD" w:rsidP="002E541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06757A6A" w14:textId="77777777" w:rsidR="00C404F6" w:rsidRDefault="00927CDD" w:rsidP="002E5414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There are just a few weeks left before we take a Christmas break and we will end FB Live on 1</w:t>
            </w:r>
            <w:r w:rsidR="009C01EF">
              <w:rPr>
                <w:rFonts w:cstheme="minorHAnsi"/>
                <w:sz w:val="24"/>
                <w:szCs w:val="24"/>
              </w:rPr>
              <w:t>0</w:t>
            </w:r>
            <w:r w:rsidRPr="00927CD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December wit</w:t>
            </w:r>
          </w:p>
          <w:p w14:paraId="26ED67B5" w14:textId="77777777" w:rsidR="00861E9D" w:rsidRDefault="00861E9D" w:rsidP="002E541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2EC232D1" w14:textId="15061F59" w:rsidR="00927CDD" w:rsidRDefault="00927CDD" w:rsidP="002E5414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 a Christmas carols sing-along</w:t>
            </w:r>
            <w:r w:rsidR="0032238F">
              <w:rPr>
                <w:rFonts w:cstheme="minorHAnsi"/>
                <w:sz w:val="24"/>
                <w:szCs w:val="24"/>
              </w:rPr>
              <w:t xml:space="preserve">, drinks &amp; decorations.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0E4E366" w14:textId="0574C279" w:rsidR="000E6FD7" w:rsidRDefault="000E6FD7" w:rsidP="002E541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6B553F3F" w14:textId="6AA7D91F" w:rsidR="0032238F" w:rsidRPr="002E5414" w:rsidRDefault="0032238F" w:rsidP="002E5414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Choir is intended to restart on 7</w:t>
            </w:r>
            <w:r w:rsidRPr="0032238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January2021</w:t>
            </w:r>
          </w:p>
          <w:p w14:paraId="79019EA3" w14:textId="77777777" w:rsidR="00584906" w:rsidRPr="00584226" w:rsidRDefault="00584906" w:rsidP="0058422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14:paraId="4E2FCC26" w14:textId="6B642455" w:rsidR="008F3179" w:rsidRPr="008C732D" w:rsidRDefault="00A451CA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Leah</w:t>
            </w:r>
          </w:p>
        </w:tc>
      </w:tr>
      <w:tr w:rsidR="008F3179" w:rsidRPr="008C732D" w14:paraId="293777E7" w14:textId="77777777" w:rsidTr="00056BF4">
        <w:tc>
          <w:tcPr>
            <w:tcW w:w="8809" w:type="dxa"/>
          </w:tcPr>
          <w:p w14:paraId="63D384F3" w14:textId="35540728" w:rsidR="00764475" w:rsidRPr="00927CDD" w:rsidRDefault="00764475" w:rsidP="004802F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4"/>
              </w:rPr>
            </w:pPr>
            <w:r w:rsidRPr="00927CDD">
              <w:rPr>
                <w:rFonts w:cstheme="minorHAnsi"/>
                <w:b/>
                <w:bCs/>
                <w:sz w:val="24"/>
                <w:szCs w:val="24"/>
              </w:rPr>
              <w:t>Finance Update/Fees</w:t>
            </w:r>
          </w:p>
          <w:p w14:paraId="3152EA11" w14:textId="1D6C7C09" w:rsidR="00927CDD" w:rsidRPr="00927CDD" w:rsidRDefault="00764475" w:rsidP="00927CD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 w:rsidRPr="00927CDD"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  <w:p w14:paraId="7F5C927B" w14:textId="76AC6E1C" w:rsidR="00927CDD" w:rsidRDefault="00C85EA8" w:rsidP="0076447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Balance as</w:t>
            </w:r>
            <w:r w:rsidR="00927CDD" w:rsidRPr="00927CDD">
              <w:rPr>
                <w:rFonts w:cstheme="minorHAnsi"/>
                <w:bCs/>
                <w:sz w:val="24"/>
                <w:szCs w:val="24"/>
              </w:rPr>
              <w:t xml:space="preserve"> at 16 November 2020 is £11,071.</w:t>
            </w:r>
          </w:p>
          <w:p w14:paraId="45BA7214" w14:textId="6052CDE1" w:rsidR="00764475" w:rsidRDefault="00927CDD" w:rsidP="0076447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</w:t>
            </w:r>
            <w:r w:rsidR="00764475" w:rsidRPr="00764475">
              <w:rPr>
                <w:rFonts w:cstheme="minorHAnsi"/>
                <w:bCs/>
                <w:sz w:val="24"/>
                <w:szCs w:val="24"/>
              </w:rPr>
              <w:t xml:space="preserve">inal accounts </w:t>
            </w:r>
            <w:r w:rsidR="007527EF">
              <w:rPr>
                <w:rFonts w:cstheme="minorHAnsi"/>
                <w:bCs/>
                <w:sz w:val="24"/>
                <w:szCs w:val="24"/>
              </w:rPr>
              <w:t xml:space="preserve">for 2019/2020 </w:t>
            </w:r>
            <w:r>
              <w:rPr>
                <w:rFonts w:cstheme="minorHAnsi"/>
                <w:bCs/>
                <w:sz w:val="24"/>
                <w:szCs w:val="24"/>
              </w:rPr>
              <w:t>have been audited and approved by K</w:t>
            </w:r>
            <w:r w:rsidR="00E85A70">
              <w:rPr>
                <w:rFonts w:cstheme="minorHAnsi"/>
                <w:bCs/>
                <w:sz w:val="24"/>
                <w:szCs w:val="24"/>
              </w:rPr>
              <w:t xml:space="preserve">athy </w:t>
            </w:r>
            <w:proofErr w:type="spellStart"/>
            <w:r w:rsidR="00E85A70">
              <w:rPr>
                <w:rFonts w:cstheme="minorHAnsi"/>
                <w:bCs/>
                <w:sz w:val="24"/>
                <w:szCs w:val="24"/>
              </w:rPr>
              <w:t>Lang</w:t>
            </w:r>
            <w:r>
              <w:rPr>
                <w:rFonts w:cstheme="minorHAnsi"/>
                <w:bCs/>
                <w:sz w:val="24"/>
                <w:szCs w:val="24"/>
              </w:rPr>
              <w:t>a</w:t>
            </w:r>
            <w:r w:rsidR="00E85A70">
              <w:rPr>
                <w:rFonts w:cstheme="minorHAnsi"/>
                <w:bCs/>
                <w:sz w:val="24"/>
                <w:szCs w:val="24"/>
              </w:rPr>
              <w:t>beer</w:t>
            </w:r>
            <w:proofErr w:type="spellEnd"/>
            <w:r w:rsidR="00E85A70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7FC67BD5" w14:textId="7980E992" w:rsidR="00927CDD" w:rsidRDefault="00927CDD" w:rsidP="0076447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 contingency of 65% is </w:t>
            </w:r>
            <w:r w:rsidR="00C85EA8">
              <w:rPr>
                <w:rFonts w:cstheme="minorHAnsi"/>
                <w:bCs/>
                <w:sz w:val="24"/>
                <w:szCs w:val="24"/>
              </w:rPr>
              <w:t xml:space="preserve">£7196 with an available balance of </w:t>
            </w:r>
            <w:r>
              <w:rPr>
                <w:rFonts w:cstheme="minorHAnsi"/>
                <w:bCs/>
                <w:sz w:val="24"/>
                <w:szCs w:val="24"/>
              </w:rPr>
              <w:t>£3</w:t>
            </w:r>
            <w:r w:rsidR="00C85EA8">
              <w:rPr>
                <w:rFonts w:cstheme="minorHAnsi"/>
                <w:bCs/>
                <w:sz w:val="24"/>
                <w:szCs w:val="24"/>
              </w:rPr>
              <w:t>875</w:t>
            </w:r>
          </w:p>
          <w:p w14:paraId="208FC716" w14:textId="4C64EA96" w:rsidR="00056BF4" w:rsidRPr="00056BF4" w:rsidRDefault="00927CDD" w:rsidP="00056BF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Facemask sales </w:t>
            </w:r>
            <w:r w:rsidRPr="00927CDD">
              <w:rPr>
                <w:rFonts w:cstheme="minorHAnsi"/>
                <w:bCs/>
                <w:sz w:val="24"/>
                <w:szCs w:val="24"/>
              </w:rPr>
              <w:t>are going well and monies recorded.</w:t>
            </w:r>
          </w:p>
          <w:p w14:paraId="7EA1F67B" w14:textId="77777777" w:rsidR="00FA12FF" w:rsidRPr="008C732D" w:rsidRDefault="00FA12FF" w:rsidP="00D02BAA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14:paraId="2679C997" w14:textId="77777777" w:rsidR="008F3179" w:rsidRPr="0014035B" w:rsidRDefault="008F3179" w:rsidP="00FA12FF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</w:tr>
      <w:tr w:rsidR="00C31F3B" w:rsidRPr="008C732D" w14:paraId="35733E58" w14:textId="77777777" w:rsidTr="00056BF4">
        <w:tc>
          <w:tcPr>
            <w:tcW w:w="8809" w:type="dxa"/>
          </w:tcPr>
          <w:p w14:paraId="4D580FD6" w14:textId="386A845C" w:rsidR="00056BF4" w:rsidRDefault="00056BF4" w:rsidP="00056BF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AOB</w:t>
            </w:r>
          </w:p>
          <w:p w14:paraId="071C825F" w14:textId="77777777" w:rsidR="00056BF4" w:rsidRDefault="00056BF4" w:rsidP="00056BF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     </w:t>
            </w:r>
          </w:p>
          <w:p w14:paraId="69649576" w14:textId="07DF3756" w:rsidR="00056BF4" w:rsidRDefault="00056BF4" w:rsidP="00056BF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           </w:t>
            </w:r>
            <w:r w:rsidRPr="00056BF4">
              <w:rPr>
                <w:rFonts w:cstheme="minorHAnsi"/>
                <w:bCs/>
                <w:sz w:val="24"/>
                <w:szCs w:val="24"/>
              </w:rPr>
              <w:t xml:space="preserve">Tina Chapman will be retained to administrate the website. </w:t>
            </w:r>
          </w:p>
          <w:p w14:paraId="10C6194B" w14:textId="77777777" w:rsidR="00056BF4" w:rsidRPr="00056BF4" w:rsidRDefault="00056BF4" w:rsidP="00056BF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993EA64" w14:textId="5051B0E6" w:rsidR="00056BF4" w:rsidRDefault="00056BF4" w:rsidP="00056BF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           </w:t>
            </w:r>
            <w:r w:rsidRPr="00056BF4">
              <w:rPr>
                <w:rFonts w:cstheme="minorHAnsi"/>
                <w:bCs/>
                <w:sz w:val="24"/>
                <w:szCs w:val="24"/>
              </w:rPr>
              <w:t xml:space="preserve">Jane </w:t>
            </w:r>
            <w:r>
              <w:rPr>
                <w:rFonts w:cstheme="minorHAnsi"/>
                <w:bCs/>
                <w:sz w:val="24"/>
                <w:szCs w:val="24"/>
              </w:rPr>
              <w:t>is keeping a log</w:t>
            </w:r>
            <w:r w:rsidRPr="00056BF4">
              <w:rPr>
                <w:rFonts w:cstheme="minorHAnsi"/>
                <w:bCs/>
                <w:sz w:val="24"/>
                <w:szCs w:val="24"/>
              </w:rPr>
              <w:t xml:space="preserve"> of members removed from WhatsApp and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056BF4">
              <w:rPr>
                <w:rFonts w:cstheme="minorHAnsi"/>
                <w:bCs/>
                <w:sz w:val="24"/>
                <w:szCs w:val="24"/>
              </w:rPr>
              <w:t xml:space="preserve">Facebook. </w:t>
            </w:r>
          </w:p>
          <w:p w14:paraId="47E98D1C" w14:textId="77777777" w:rsidR="00056BF4" w:rsidRPr="00056BF4" w:rsidRDefault="00056BF4" w:rsidP="00056BF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5CD0A96" w14:textId="6F7D2E27" w:rsidR="00AA7AF8" w:rsidRPr="008C732D" w:rsidRDefault="00C31F3B" w:rsidP="00E7761B">
            <w:pPr>
              <w:rPr>
                <w:rFonts w:cstheme="minorHAnsi"/>
                <w:bCs/>
                <w:sz w:val="24"/>
                <w:szCs w:val="24"/>
              </w:rPr>
            </w:pPr>
            <w:r w:rsidRPr="008C732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</w:tcPr>
          <w:p w14:paraId="461BD97C" w14:textId="77777777" w:rsidR="00C31F3B" w:rsidRPr="008C732D" w:rsidRDefault="00C31F3B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6BF4" w:rsidRPr="008C732D" w14:paraId="41A97902" w14:textId="77777777" w:rsidTr="00056BF4">
        <w:tc>
          <w:tcPr>
            <w:tcW w:w="8809" w:type="dxa"/>
          </w:tcPr>
          <w:p w14:paraId="30608EAC" w14:textId="77777777" w:rsidR="0032238F" w:rsidRPr="000D10EE" w:rsidRDefault="0032238F" w:rsidP="0032238F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of Next meeting</w:t>
            </w:r>
          </w:p>
          <w:p w14:paraId="034E23BF" w14:textId="77777777" w:rsidR="0032238F" w:rsidRDefault="0032238F" w:rsidP="0032238F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EFED51B" w14:textId="67BDFFE5" w:rsidR="00056BF4" w:rsidRPr="00056BF4" w:rsidRDefault="0032238F" w:rsidP="003223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ab/>
              <w:t>Monday, 14</w:t>
            </w:r>
            <w:r w:rsidRPr="00D02BAA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December 2020 at 19.30 via Zoom </w:t>
            </w:r>
            <w:r w:rsidRPr="008C732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</w:tcPr>
          <w:p w14:paraId="6142259A" w14:textId="77777777" w:rsidR="00056BF4" w:rsidRPr="008C732D" w:rsidRDefault="00056BF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12B76B6" w14:textId="77777777" w:rsidR="008F3179" w:rsidRPr="00D15F92" w:rsidRDefault="008F3179" w:rsidP="00E21F8E">
      <w:pPr>
        <w:rPr>
          <w:rFonts w:cstheme="minorHAnsi"/>
          <w:b/>
          <w:bCs/>
          <w:sz w:val="24"/>
          <w:szCs w:val="24"/>
        </w:rPr>
      </w:pPr>
    </w:p>
    <w:sectPr w:rsidR="008F3179" w:rsidRPr="00D15F92" w:rsidSect="001B03BE">
      <w:pgSz w:w="11906" w:h="16838"/>
      <w:pgMar w:top="576" w:right="864" w:bottom="432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2232C" w14:textId="77777777" w:rsidR="008C3D0B" w:rsidRDefault="008C3D0B" w:rsidP="00CD4F7A">
      <w:pPr>
        <w:spacing w:after="0" w:line="240" w:lineRule="auto"/>
      </w:pPr>
      <w:r>
        <w:separator/>
      </w:r>
    </w:p>
  </w:endnote>
  <w:endnote w:type="continuationSeparator" w:id="0">
    <w:p w14:paraId="739FDA26" w14:textId="77777777" w:rsidR="008C3D0B" w:rsidRDefault="008C3D0B" w:rsidP="00CD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6DAC8" w14:textId="77777777" w:rsidR="008C3D0B" w:rsidRDefault="008C3D0B" w:rsidP="00CD4F7A">
      <w:pPr>
        <w:spacing w:after="0" w:line="240" w:lineRule="auto"/>
      </w:pPr>
      <w:r>
        <w:separator/>
      </w:r>
    </w:p>
  </w:footnote>
  <w:footnote w:type="continuationSeparator" w:id="0">
    <w:p w14:paraId="5DF87C6C" w14:textId="77777777" w:rsidR="008C3D0B" w:rsidRDefault="008C3D0B" w:rsidP="00CD4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D2813"/>
    <w:multiLevelType w:val="hybridMultilevel"/>
    <w:tmpl w:val="3AEE1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05937"/>
    <w:multiLevelType w:val="hybridMultilevel"/>
    <w:tmpl w:val="7EC60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1DDB"/>
    <w:multiLevelType w:val="hybridMultilevel"/>
    <w:tmpl w:val="9C92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7775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C7B78"/>
    <w:multiLevelType w:val="hybridMultilevel"/>
    <w:tmpl w:val="E8CEC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160CDF"/>
    <w:multiLevelType w:val="hybridMultilevel"/>
    <w:tmpl w:val="CD301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B81A2C"/>
    <w:multiLevelType w:val="hybridMultilevel"/>
    <w:tmpl w:val="97FE97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4B16A7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9139C"/>
    <w:multiLevelType w:val="hybridMultilevel"/>
    <w:tmpl w:val="E30E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C157C"/>
    <w:multiLevelType w:val="hybridMultilevel"/>
    <w:tmpl w:val="293A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D01BA"/>
    <w:multiLevelType w:val="hybridMultilevel"/>
    <w:tmpl w:val="4F70E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6F1A8C"/>
    <w:multiLevelType w:val="hybridMultilevel"/>
    <w:tmpl w:val="5DBA0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93F7E"/>
    <w:multiLevelType w:val="hybridMultilevel"/>
    <w:tmpl w:val="EC366158"/>
    <w:lvl w:ilvl="0" w:tplc="B7026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B7B1F"/>
    <w:multiLevelType w:val="hybridMultilevel"/>
    <w:tmpl w:val="BE322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27E86"/>
    <w:multiLevelType w:val="hybridMultilevel"/>
    <w:tmpl w:val="5B4E168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A67BF"/>
    <w:multiLevelType w:val="hybridMultilevel"/>
    <w:tmpl w:val="9E66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C2190"/>
    <w:multiLevelType w:val="hybridMultilevel"/>
    <w:tmpl w:val="3DF66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E663A"/>
    <w:multiLevelType w:val="hybridMultilevel"/>
    <w:tmpl w:val="3818814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B32CA"/>
    <w:multiLevelType w:val="hybridMultilevel"/>
    <w:tmpl w:val="D9761E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3A075C"/>
    <w:multiLevelType w:val="hybridMultilevel"/>
    <w:tmpl w:val="FEEA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B5C85"/>
    <w:multiLevelType w:val="hybridMultilevel"/>
    <w:tmpl w:val="12C21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879A0"/>
    <w:multiLevelType w:val="hybridMultilevel"/>
    <w:tmpl w:val="DAEAC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F1D20"/>
    <w:multiLevelType w:val="hybridMultilevel"/>
    <w:tmpl w:val="092EAD56"/>
    <w:lvl w:ilvl="0" w:tplc="B7026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31FC2"/>
    <w:multiLevelType w:val="hybridMultilevel"/>
    <w:tmpl w:val="0562B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5354EB"/>
    <w:multiLevelType w:val="hybridMultilevel"/>
    <w:tmpl w:val="9000C1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7164F4"/>
    <w:multiLevelType w:val="hybridMultilevel"/>
    <w:tmpl w:val="85800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74613"/>
    <w:multiLevelType w:val="hybridMultilevel"/>
    <w:tmpl w:val="B504D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19"/>
  </w:num>
  <w:num w:numId="11">
    <w:abstractNumId w:val="20"/>
  </w:num>
  <w:num w:numId="12">
    <w:abstractNumId w:val="15"/>
  </w:num>
  <w:num w:numId="13">
    <w:abstractNumId w:val="13"/>
  </w:num>
  <w:num w:numId="14">
    <w:abstractNumId w:val="17"/>
  </w:num>
  <w:num w:numId="15">
    <w:abstractNumId w:val="14"/>
  </w:num>
  <w:num w:numId="16">
    <w:abstractNumId w:val="2"/>
  </w:num>
  <w:num w:numId="17">
    <w:abstractNumId w:val="16"/>
  </w:num>
  <w:num w:numId="18">
    <w:abstractNumId w:val="25"/>
  </w:num>
  <w:num w:numId="19">
    <w:abstractNumId w:val="7"/>
  </w:num>
  <w:num w:numId="20">
    <w:abstractNumId w:val="12"/>
  </w:num>
  <w:num w:numId="21">
    <w:abstractNumId w:val="22"/>
  </w:num>
  <w:num w:numId="22">
    <w:abstractNumId w:val="24"/>
  </w:num>
  <w:num w:numId="23">
    <w:abstractNumId w:val="18"/>
  </w:num>
  <w:num w:numId="24">
    <w:abstractNumId w:val="6"/>
  </w:num>
  <w:num w:numId="25">
    <w:abstractNumId w:val="8"/>
  </w:num>
  <w:num w:numId="26">
    <w:abstractNumId w:val="2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5C"/>
    <w:rsid w:val="000338F7"/>
    <w:rsid w:val="00056979"/>
    <w:rsid w:val="00056BF4"/>
    <w:rsid w:val="00060E9D"/>
    <w:rsid w:val="000838A1"/>
    <w:rsid w:val="000903BF"/>
    <w:rsid w:val="00095489"/>
    <w:rsid w:val="000A4EA4"/>
    <w:rsid w:val="000D0F59"/>
    <w:rsid w:val="000D10EE"/>
    <w:rsid w:val="000D2CF7"/>
    <w:rsid w:val="000D52E3"/>
    <w:rsid w:val="000E5417"/>
    <w:rsid w:val="000E6FD7"/>
    <w:rsid w:val="000F7D3D"/>
    <w:rsid w:val="00101549"/>
    <w:rsid w:val="00107217"/>
    <w:rsid w:val="0011369B"/>
    <w:rsid w:val="001401E8"/>
    <w:rsid w:val="0014035B"/>
    <w:rsid w:val="00154909"/>
    <w:rsid w:val="00154A53"/>
    <w:rsid w:val="00187623"/>
    <w:rsid w:val="00194750"/>
    <w:rsid w:val="001A1654"/>
    <w:rsid w:val="001B03BE"/>
    <w:rsid w:val="001B1C07"/>
    <w:rsid w:val="001B3E92"/>
    <w:rsid w:val="001B6894"/>
    <w:rsid w:val="001C0880"/>
    <w:rsid w:val="001C31D7"/>
    <w:rsid w:val="001D417F"/>
    <w:rsid w:val="001F71DF"/>
    <w:rsid w:val="001F7F49"/>
    <w:rsid w:val="00217B79"/>
    <w:rsid w:val="0023179C"/>
    <w:rsid w:val="002422D2"/>
    <w:rsid w:val="0024485C"/>
    <w:rsid w:val="00264642"/>
    <w:rsid w:val="002737AB"/>
    <w:rsid w:val="00274188"/>
    <w:rsid w:val="002864E5"/>
    <w:rsid w:val="00290EFD"/>
    <w:rsid w:val="002950E7"/>
    <w:rsid w:val="002A4CD1"/>
    <w:rsid w:val="002D0AE5"/>
    <w:rsid w:val="002E0E11"/>
    <w:rsid w:val="002E5414"/>
    <w:rsid w:val="00316967"/>
    <w:rsid w:val="0032238F"/>
    <w:rsid w:val="0034024C"/>
    <w:rsid w:val="0034095B"/>
    <w:rsid w:val="00344873"/>
    <w:rsid w:val="0035695E"/>
    <w:rsid w:val="00384FCA"/>
    <w:rsid w:val="003D6BEA"/>
    <w:rsid w:val="003F341E"/>
    <w:rsid w:val="0040566E"/>
    <w:rsid w:val="00417EE4"/>
    <w:rsid w:val="0047684A"/>
    <w:rsid w:val="00480E42"/>
    <w:rsid w:val="00482EE5"/>
    <w:rsid w:val="004C6F93"/>
    <w:rsid w:val="004D30EE"/>
    <w:rsid w:val="004F517F"/>
    <w:rsid w:val="005016BD"/>
    <w:rsid w:val="00527CBE"/>
    <w:rsid w:val="005303CB"/>
    <w:rsid w:val="00530FDD"/>
    <w:rsid w:val="005378DE"/>
    <w:rsid w:val="0057393F"/>
    <w:rsid w:val="00584226"/>
    <w:rsid w:val="00584906"/>
    <w:rsid w:val="00591094"/>
    <w:rsid w:val="005C32BE"/>
    <w:rsid w:val="005C6CB4"/>
    <w:rsid w:val="005D21EE"/>
    <w:rsid w:val="005E003D"/>
    <w:rsid w:val="005E4DC2"/>
    <w:rsid w:val="005E68D1"/>
    <w:rsid w:val="005F4D0D"/>
    <w:rsid w:val="005F77CE"/>
    <w:rsid w:val="00616D0B"/>
    <w:rsid w:val="0068464A"/>
    <w:rsid w:val="006A4A1F"/>
    <w:rsid w:val="006E1432"/>
    <w:rsid w:val="006E3225"/>
    <w:rsid w:val="006F5FB0"/>
    <w:rsid w:val="00700890"/>
    <w:rsid w:val="007046BE"/>
    <w:rsid w:val="00711968"/>
    <w:rsid w:val="0071358B"/>
    <w:rsid w:val="007349A7"/>
    <w:rsid w:val="00742DE3"/>
    <w:rsid w:val="007527EF"/>
    <w:rsid w:val="00752F91"/>
    <w:rsid w:val="00757BDB"/>
    <w:rsid w:val="00764475"/>
    <w:rsid w:val="00764DEB"/>
    <w:rsid w:val="00776507"/>
    <w:rsid w:val="00792B3E"/>
    <w:rsid w:val="00792CD4"/>
    <w:rsid w:val="007A3594"/>
    <w:rsid w:val="007B4F04"/>
    <w:rsid w:val="007D0F0B"/>
    <w:rsid w:val="00807520"/>
    <w:rsid w:val="00813A7A"/>
    <w:rsid w:val="00817EE3"/>
    <w:rsid w:val="0083443A"/>
    <w:rsid w:val="00835DF9"/>
    <w:rsid w:val="00836396"/>
    <w:rsid w:val="00836D6A"/>
    <w:rsid w:val="008504C5"/>
    <w:rsid w:val="00861E9D"/>
    <w:rsid w:val="0087613D"/>
    <w:rsid w:val="00876790"/>
    <w:rsid w:val="00884537"/>
    <w:rsid w:val="008A2C25"/>
    <w:rsid w:val="008B0445"/>
    <w:rsid w:val="008B4B00"/>
    <w:rsid w:val="008B5CF3"/>
    <w:rsid w:val="008C3D0B"/>
    <w:rsid w:val="008C5464"/>
    <w:rsid w:val="008C732D"/>
    <w:rsid w:val="008F3179"/>
    <w:rsid w:val="009265E5"/>
    <w:rsid w:val="00927CDD"/>
    <w:rsid w:val="00937682"/>
    <w:rsid w:val="00941CA9"/>
    <w:rsid w:val="00943EAB"/>
    <w:rsid w:val="00964A5E"/>
    <w:rsid w:val="00972396"/>
    <w:rsid w:val="00990DED"/>
    <w:rsid w:val="00996854"/>
    <w:rsid w:val="00997EE0"/>
    <w:rsid w:val="009B236A"/>
    <w:rsid w:val="009B3684"/>
    <w:rsid w:val="009B6C8B"/>
    <w:rsid w:val="009C01EF"/>
    <w:rsid w:val="009C2728"/>
    <w:rsid w:val="009D0632"/>
    <w:rsid w:val="009E69FB"/>
    <w:rsid w:val="00A22000"/>
    <w:rsid w:val="00A24A54"/>
    <w:rsid w:val="00A31A5A"/>
    <w:rsid w:val="00A35046"/>
    <w:rsid w:val="00A37F6F"/>
    <w:rsid w:val="00A451CA"/>
    <w:rsid w:val="00A461F0"/>
    <w:rsid w:val="00A46DF7"/>
    <w:rsid w:val="00A47987"/>
    <w:rsid w:val="00A72BA9"/>
    <w:rsid w:val="00AA6A0F"/>
    <w:rsid w:val="00AA76D2"/>
    <w:rsid w:val="00AA7AF8"/>
    <w:rsid w:val="00AC24E0"/>
    <w:rsid w:val="00AC4FBE"/>
    <w:rsid w:val="00B46926"/>
    <w:rsid w:val="00B53735"/>
    <w:rsid w:val="00B71493"/>
    <w:rsid w:val="00B7307C"/>
    <w:rsid w:val="00B73E16"/>
    <w:rsid w:val="00BA161E"/>
    <w:rsid w:val="00BA2A73"/>
    <w:rsid w:val="00C059A7"/>
    <w:rsid w:val="00C17209"/>
    <w:rsid w:val="00C31F3B"/>
    <w:rsid w:val="00C3262A"/>
    <w:rsid w:val="00C37C55"/>
    <w:rsid w:val="00C404F6"/>
    <w:rsid w:val="00C476DE"/>
    <w:rsid w:val="00C63D35"/>
    <w:rsid w:val="00C705C3"/>
    <w:rsid w:val="00C81B9F"/>
    <w:rsid w:val="00C85EA8"/>
    <w:rsid w:val="00C86B7D"/>
    <w:rsid w:val="00C94F63"/>
    <w:rsid w:val="00CB1613"/>
    <w:rsid w:val="00CD0D9C"/>
    <w:rsid w:val="00CD4F7A"/>
    <w:rsid w:val="00CE29AA"/>
    <w:rsid w:val="00CE6174"/>
    <w:rsid w:val="00D000C6"/>
    <w:rsid w:val="00D02BAA"/>
    <w:rsid w:val="00D15F92"/>
    <w:rsid w:val="00D370F3"/>
    <w:rsid w:val="00D41B03"/>
    <w:rsid w:val="00D46976"/>
    <w:rsid w:val="00D536D6"/>
    <w:rsid w:val="00D55511"/>
    <w:rsid w:val="00D7593A"/>
    <w:rsid w:val="00D90B14"/>
    <w:rsid w:val="00DB4A31"/>
    <w:rsid w:val="00DB5B0F"/>
    <w:rsid w:val="00DC357A"/>
    <w:rsid w:val="00DD6FBC"/>
    <w:rsid w:val="00E1151A"/>
    <w:rsid w:val="00E15BCA"/>
    <w:rsid w:val="00E21F8E"/>
    <w:rsid w:val="00E22046"/>
    <w:rsid w:val="00E320EF"/>
    <w:rsid w:val="00E37B31"/>
    <w:rsid w:val="00E45AA1"/>
    <w:rsid w:val="00E46BD6"/>
    <w:rsid w:val="00E50C09"/>
    <w:rsid w:val="00E7761B"/>
    <w:rsid w:val="00E85A70"/>
    <w:rsid w:val="00E95A8A"/>
    <w:rsid w:val="00ED7B10"/>
    <w:rsid w:val="00ED7CBD"/>
    <w:rsid w:val="00EF46DB"/>
    <w:rsid w:val="00F2324D"/>
    <w:rsid w:val="00F41B7A"/>
    <w:rsid w:val="00F56E2A"/>
    <w:rsid w:val="00F62AD5"/>
    <w:rsid w:val="00F64474"/>
    <w:rsid w:val="00F81A5B"/>
    <w:rsid w:val="00FA1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E022"/>
  <w15:docId w15:val="{45DE7751-36E6-451B-BA1F-190E87AF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7A"/>
  </w:style>
  <w:style w:type="paragraph" w:styleId="Footer">
    <w:name w:val="footer"/>
    <w:basedOn w:val="Normal"/>
    <w:link w:val="FooterChar"/>
    <w:uiPriority w:val="99"/>
    <w:unhideWhenUsed/>
    <w:rsid w:val="00CD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7A"/>
  </w:style>
  <w:style w:type="paragraph" w:styleId="ListParagraph">
    <w:name w:val="List Paragraph"/>
    <w:basedOn w:val="Normal"/>
    <w:uiPriority w:val="34"/>
    <w:qFormat/>
    <w:rsid w:val="00E3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2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7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F4AE-5C39-4CD6-8824-4B0BD099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Lacey</dc:creator>
  <cp:lastModifiedBy>Richard Jansen</cp:lastModifiedBy>
  <cp:revision>7</cp:revision>
  <cp:lastPrinted>2020-12-15T08:59:00Z</cp:lastPrinted>
  <dcterms:created xsi:type="dcterms:W3CDTF">2020-11-17T10:44:00Z</dcterms:created>
  <dcterms:modified xsi:type="dcterms:W3CDTF">2020-12-15T10:14:00Z</dcterms:modified>
</cp:coreProperties>
</file>