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0A70" w14:textId="77777777" w:rsidR="00ED7B10" w:rsidRPr="00E21F8E" w:rsidRDefault="00ED7B10" w:rsidP="00ED7B10">
      <w:pPr>
        <w:jc w:val="center"/>
        <w:rPr>
          <w:rFonts w:eastAsia="Calibri" w:cstheme="minorHAnsi"/>
          <w:b/>
          <w:sz w:val="28"/>
          <w:szCs w:val="28"/>
        </w:rPr>
      </w:pPr>
      <w:r w:rsidRPr="00E21F8E">
        <w:rPr>
          <w:rFonts w:eastAsia="Calibri" w:cstheme="minorHAnsi"/>
          <w:b/>
          <w:sz w:val="28"/>
          <w:szCs w:val="28"/>
        </w:rPr>
        <w:t>MINUTES</w:t>
      </w:r>
    </w:p>
    <w:p w14:paraId="23572BF4" w14:textId="77777777" w:rsidR="00ED7B10" w:rsidRDefault="00ED7B10" w:rsidP="00ED7B10">
      <w:pPr>
        <w:jc w:val="center"/>
        <w:rPr>
          <w:rFonts w:eastAsia="Calibri" w:cstheme="minorHAnsi"/>
          <w:b/>
          <w:sz w:val="28"/>
          <w:szCs w:val="28"/>
        </w:rPr>
      </w:pPr>
      <w:r w:rsidRPr="00C476DE">
        <w:rPr>
          <w:rFonts w:eastAsia="Calibri" w:cstheme="minorHAnsi"/>
          <w:b/>
          <w:sz w:val="28"/>
          <w:szCs w:val="28"/>
        </w:rPr>
        <w:t xml:space="preserve">Unity in Sound Community Choir </w:t>
      </w:r>
    </w:p>
    <w:p w14:paraId="623DEB22" w14:textId="77777777" w:rsidR="0011369B" w:rsidRPr="00C476DE" w:rsidRDefault="0011369B" w:rsidP="00ED7B10">
      <w:pPr>
        <w:jc w:val="center"/>
        <w:rPr>
          <w:rFonts w:eastAsia="Calibri" w:cstheme="minorHAnsi"/>
          <w:b/>
          <w:sz w:val="28"/>
          <w:szCs w:val="28"/>
        </w:rPr>
      </w:pPr>
      <w:r>
        <w:rPr>
          <w:rFonts w:eastAsia="Calibri" w:cstheme="minorHAnsi"/>
          <w:b/>
          <w:sz w:val="28"/>
          <w:szCs w:val="28"/>
        </w:rPr>
        <w:t>VIA ZOOM</w:t>
      </w:r>
    </w:p>
    <w:p w14:paraId="7C7270BB" w14:textId="77777777" w:rsidR="00C476DE" w:rsidRDefault="00ED7B10" w:rsidP="00ED7B10">
      <w:pPr>
        <w:rPr>
          <w:rFonts w:eastAsia="Calibri" w:cstheme="minorHAnsi"/>
          <w:b/>
          <w:sz w:val="24"/>
          <w:szCs w:val="24"/>
        </w:rPr>
      </w:pPr>
      <w:r w:rsidRPr="008C732D">
        <w:rPr>
          <w:rFonts w:eastAsia="Calibri" w:cstheme="minorHAnsi"/>
          <w:b/>
          <w:sz w:val="24"/>
          <w:szCs w:val="24"/>
        </w:rPr>
        <w:t>Date:</w:t>
      </w:r>
      <w:r w:rsidR="00E50C09" w:rsidRPr="008C732D">
        <w:rPr>
          <w:rFonts w:eastAsia="Calibri" w:cstheme="minorHAnsi"/>
          <w:b/>
          <w:sz w:val="24"/>
          <w:szCs w:val="24"/>
        </w:rPr>
        <w:tab/>
      </w:r>
      <w:r w:rsidR="00C476DE">
        <w:rPr>
          <w:rFonts w:eastAsia="Calibri" w:cstheme="minorHAnsi"/>
          <w:b/>
          <w:sz w:val="24"/>
          <w:szCs w:val="24"/>
        </w:rPr>
        <w:tab/>
      </w:r>
      <w:r w:rsidR="0011369B">
        <w:rPr>
          <w:rFonts w:eastAsia="Calibri" w:cstheme="minorHAnsi"/>
          <w:b/>
          <w:sz w:val="24"/>
          <w:szCs w:val="24"/>
        </w:rPr>
        <w:t>Tuesday, 19</w:t>
      </w:r>
      <w:r w:rsidR="0011369B" w:rsidRPr="0011369B">
        <w:rPr>
          <w:rFonts w:eastAsia="Calibri" w:cstheme="minorHAnsi"/>
          <w:b/>
          <w:sz w:val="24"/>
          <w:szCs w:val="24"/>
          <w:vertAlign w:val="superscript"/>
        </w:rPr>
        <w:t>th</w:t>
      </w:r>
      <w:r w:rsidR="0011369B">
        <w:rPr>
          <w:rFonts w:eastAsia="Calibri" w:cstheme="minorHAnsi"/>
          <w:b/>
          <w:sz w:val="24"/>
          <w:szCs w:val="24"/>
        </w:rPr>
        <w:t xml:space="preserve"> October at </w:t>
      </w:r>
      <w:r w:rsidR="005016BD">
        <w:rPr>
          <w:rFonts w:eastAsia="Calibri" w:cstheme="minorHAnsi"/>
          <w:b/>
          <w:sz w:val="24"/>
          <w:szCs w:val="24"/>
        </w:rPr>
        <w:t>19</w:t>
      </w:r>
      <w:r w:rsidR="00C86B7D">
        <w:rPr>
          <w:rFonts w:eastAsia="Calibri" w:cstheme="minorHAnsi"/>
          <w:b/>
          <w:sz w:val="24"/>
          <w:szCs w:val="24"/>
        </w:rPr>
        <w:t>.30pm</w:t>
      </w:r>
      <w:r w:rsidRPr="008C732D">
        <w:rPr>
          <w:rFonts w:eastAsia="Calibri" w:cstheme="minorHAnsi"/>
          <w:b/>
          <w:sz w:val="24"/>
          <w:szCs w:val="24"/>
        </w:rPr>
        <w:tab/>
      </w:r>
    </w:p>
    <w:p w14:paraId="4D5BC007" w14:textId="77777777" w:rsidR="00C86B7D" w:rsidRDefault="00ED7B10" w:rsidP="00ED7B10">
      <w:pPr>
        <w:rPr>
          <w:rFonts w:eastAsia="Calibri" w:cstheme="minorHAnsi"/>
          <w:b/>
          <w:sz w:val="24"/>
          <w:szCs w:val="24"/>
        </w:rPr>
      </w:pPr>
      <w:r w:rsidRPr="008C732D">
        <w:rPr>
          <w:rFonts w:eastAsia="Calibri" w:cstheme="minorHAnsi"/>
          <w:b/>
          <w:sz w:val="24"/>
          <w:szCs w:val="24"/>
        </w:rPr>
        <w:t xml:space="preserve">Location:  </w:t>
      </w:r>
      <w:r w:rsidR="00C476DE">
        <w:rPr>
          <w:rFonts w:eastAsia="Calibri" w:cstheme="minorHAnsi"/>
          <w:b/>
          <w:sz w:val="24"/>
          <w:szCs w:val="24"/>
        </w:rPr>
        <w:tab/>
      </w:r>
      <w:r w:rsidR="0011369B">
        <w:rPr>
          <w:rFonts w:eastAsia="Calibri" w:cstheme="minorHAnsi"/>
          <w:b/>
          <w:sz w:val="24"/>
          <w:szCs w:val="24"/>
        </w:rPr>
        <w:t>Via ZOOM</w:t>
      </w:r>
    </w:p>
    <w:p w14:paraId="53E29D64" w14:textId="77777777" w:rsidR="00ED7B10" w:rsidRDefault="00F64474" w:rsidP="00ED7B10">
      <w:pPr>
        <w:rPr>
          <w:rFonts w:eastAsia="Calibri" w:cstheme="minorHAnsi"/>
          <w:b/>
          <w:sz w:val="24"/>
          <w:szCs w:val="24"/>
        </w:rPr>
      </w:pPr>
      <w:r w:rsidRPr="008C732D">
        <w:rPr>
          <w:rFonts w:eastAsia="Calibri" w:cstheme="minorHAnsi"/>
          <w:b/>
          <w:sz w:val="24"/>
          <w:szCs w:val="24"/>
        </w:rPr>
        <w:t xml:space="preserve">Present: </w:t>
      </w:r>
      <w:r w:rsidR="00C476DE">
        <w:rPr>
          <w:rFonts w:eastAsia="Calibri" w:cstheme="minorHAnsi"/>
          <w:b/>
          <w:sz w:val="24"/>
          <w:szCs w:val="24"/>
        </w:rPr>
        <w:tab/>
      </w:r>
      <w:r w:rsidR="00ED7B10" w:rsidRPr="008C732D">
        <w:rPr>
          <w:rFonts w:eastAsia="Calibri" w:cstheme="minorHAnsi"/>
          <w:b/>
          <w:sz w:val="24"/>
          <w:szCs w:val="24"/>
        </w:rPr>
        <w:t xml:space="preserve">Jax, </w:t>
      </w:r>
      <w:r w:rsidR="001B03BE">
        <w:rPr>
          <w:rFonts w:eastAsia="Calibri" w:cstheme="minorHAnsi"/>
          <w:b/>
          <w:sz w:val="24"/>
          <w:szCs w:val="24"/>
        </w:rPr>
        <w:t>Jane (</w:t>
      </w:r>
      <w:proofErr w:type="gramStart"/>
      <w:r w:rsidR="001B03BE">
        <w:rPr>
          <w:rFonts w:eastAsia="Calibri" w:cstheme="minorHAnsi"/>
          <w:b/>
          <w:sz w:val="24"/>
          <w:szCs w:val="24"/>
        </w:rPr>
        <w:t xml:space="preserve">Minutes) </w:t>
      </w:r>
      <w:r w:rsidR="00C86B7D">
        <w:rPr>
          <w:rFonts w:eastAsia="Calibri" w:cstheme="minorHAnsi"/>
          <w:b/>
          <w:sz w:val="24"/>
          <w:szCs w:val="24"/>
        </w:rPr>
        <w:t xml:space="preserve"> </w:t>
      </w:r>
      <w:r w:rsidR="00ED7B10" w:rsidRPr="008C732D">
        <w:rPr>
          <w:rFonts w:eastAsia="Calibri" w:cstheme="minorHAnsi"/>
          <w:b/>
          <w:sz w:val="24"/>
          <w:szCs w:val="24"/>
        </w:rPr>
        <w:t>Leah</w:t>
      </w:r>
      <w:proofErr w:type="gramEnd"/>
      <w:r w:rsidR="00ED7B10" w:rsidRPr="008C732D">
        <w:rPr>
          <w:rFonts w:eastAsia="Calibri" w:cstheme="minorHAnsi"/>
          <w:b/>
          <w:sz w:val="24"/>
          <w:szCs w:val="24"/>
        </w:rPr>
        <w:t>,</w:t>
      </w:r>
      <w:r w:rsidR="0011369B">
        <w:rPr>
          <w:rFonts w:eastAsia="Calibri" w:cstheme="minorHAnsi"/>
          <w:b/>
          <w:sz w:val="24"/>
          <w:szCs w:val="24"/>
        </w:rPr>
        <w:t xml:space="preserve"> Naomi,</w:t>
      </w:r>
      <w:r w:rsidR="00ED7B10" w:rsidRPr="008C732D">
        <w:rPr>
          <w:rFonts w:eastAsia="Calibri" w:cstheme="minorHAnsi"/>
          <w:b/>
          <w:sz w:val="24"/>
          <w:szCs w:val="24"/>
        </w:rPr>
        <w:t xml:space="preserve"> </w:t>
      </w:r>
      <w:r w:rsidR="00482EE5" w:rsidRPr="008C732D">
        <w:rPr>
          <w:rFonts w:eastAsia="Calibri" w:cstheme="minorHAnsi"/>
          <w:b/>
          <w:sz w:val="24"/>
          <w:szCs w:val="24"/>
        </w:rPr>
        <w:t xml:space="preserve">Lesley, </w:t>
      </w:r>
      <w:r w:rsidR="00ED7B10" w:rsidRPr="008C732D">
        <w:rPr>
          <w:rFonts w:eastAsia="Calibri" w:cstheme="minorHAnsi"/>
          <w:b/>
          <w:sz w:val="24"/>
          <w:szCs w:val="24"/>
        </w:rPr>
        <w:t>Sheena</w:t>
      </w:r>
      <w:r w:rsidR="00482EE5" w:rsidRPr="008C732D">
        <w:rPr>
          <w:rFonts w:eastAsia="Calibri" w:cstheme="minorHAnsi"/>
          <w:b/>
          <w:sz w:val="24"/>
          <w:szCs w:val="24"/>
        </w:rPr>
        <w:t xml:space="preserve">, </w:t>
      </w:r>
      <w:r w:rsidR="0011369B">
        <w:rPr>
          <w:rFonts w:eastAsia="Calibri" w:cstheme="minorHAnsi"/>
          <w:b/>
          <w:sz w:val="24"/>
          <w:szCs w:val="24"/>
        </w:rPr>
        <w:t>Claire</w:t>
      </w:r>
    </w:p>
    <w:tbl>
      <w:tblPr>
        <w:tblStyle w:val="TableGrid"/>
        <w:tblW w:w="0" w:type="auto"/>
        <w:tblLook w:val="04A0" w:firstRow="1" w:lastRow="0" w:firstColumn="1" w:lastColumn="0" w:noHBand="0" w:noVBand="1"/>
      </w:tblPr>
      <w:tblGrid>
        <w:gridCol w:w="9468"/>
        <w:gridCol w:w="700"/>
      </w:tblGrid>
      <w:tr w:rsidR="0011369B" w:rsidRPr="008C732D" w14:paraId="5F2A9E6D" w14:textId="77777777" w:rsidTr="00FA12FF">
        <w:tc>
          <w:tcPr>
            <w:tcW w:w="9468" w:type="dxa"/>
          </w:tcPr>
          <w:p w14:paraId="37BCDECB" w14:textId="77777777" w:rsidR="0011369B" w:rsidRPr="00E95A8A" w:rsidRDefault="00E95A8A" w:rsidP="00E95A8A">
            <w:pPr>
              <w:pStyle w:val="ListParagraph"/>
              <w:numPr>
                <w:ilvl w:val="0"/>
                <w:numId w:val="19"/>
              </w:numPr>
              <w:jc w:val="both"/>
              <w:rPr>
                <w:rFonts w:cstheme="minorHAnsi"/>
                <w:sz w:val="24"/>
                <w:szCs w:val="24"/>
              </w:rPr>
            </w:pPr>
            <w:r>
              <w:rPr>
                <w:rFonts w:eastAsia="Calibri" w:cstheme="minorHAnsi"/>
                <w:b/>
                <w:sz w:val="24"/>
                <w:szCs w:val="24"/>
              </w:rPr>
              <w:t xml:space="preserve"> </w:t>
            </w:r>
            <w:r w:rsidR="0011369B" w:rsidRPr="00E95A8A">
              <w:rPr>
                <w:rFonts w:eastAsia="Calibri" w:cstheme="minorHAnsi"/>
                <w:b/>
                <w:sz w:val="24"/>
                <w:szCs w:val="24"/>
              </w:rPr>
              <w:t xml:space="preserve">Apologies:   </w:t>
            </w:r>
            <w:r w:rsidR="0011369B" w:rsidRPr="00E95A8A">
              <w:rPr>
                <w:rFonts w:eastAsia="Calibri" w:cstheme="minorHAnsi"/>
                <w:b/>
                <w:sz w:val="24"/>
                <w:szCs w:val="24"/>
              </w:rPr>
              <w:tab/>
            </w:r>
            <w:r w:rsidRPr="00E95A8A">
              <w:rPr>
                <w:rFonts w:eastAsia="Calibri" w:cstheme="minorHAnsi"/>
                <w:b/>
                <w:sz w:val="24"/>
                <w:szCs w:val="24"/>
              </w:rPr>
              <w:tab/>
            </w:r>
            <w:r w:rsidRPr="00E95A8A">
              <w:rPr>
                <w:rFonts w:eastAsia="Calibri" w:cstheme="minorHAnsi"/>
                <w:sz w:val="24"/>
                <w:szCs w:val="24"/>
              </w:rPr>
              <w:t>Shelagh</w:t>
            </w:r>
            <w:r w:rsidR="0011369B" w:rsidRPr="00E95A8A">
              <w:rPr>
                <w:rFonts w:eastAsia="Calibri" w:cstheme="minorHAnsi"/>
                <w:sz w:val="24"/>
                <w:szCs w:val="24"/>
              </w:rPr>
              <w:t xml:space="preserve">, Wendy, Sue </w:t>
            </w:r>
            <w:r w:rsidR="0011369B" w:rsidRPr="00E95A8A">
              <w:rPr>
                <w:rFonts w:cstheme="minorHAnsi"/>
                <w:sz w:val="24"/>
                <w:szCs w:val="24"/>
              </w:rPr>
              <w:t xml:space="preserve"> </w:t>
            </w:r>
          </w:p>
          <w:p w14:paraId="63BBE6F0" w14:textId="77777777" w:rsidR="0011369B" w:rsidRPr="0011369B" w:rsidRDefault="0011369B" w:rsidP="0011369B">
            <w:pPr>
              <w:jc w:val="both"/>
              <w:rPr>
                <w:rFonts w:cstheme="minorHAnsi"/>
                <w:b/>
                <w:sz w:val="24"/>
                <w:szCs w:val="24"/>
              </w:rPr>
            </w:pPr>
          </w:p>
        </w:tc>
        <w:tc>
          <w:tcPr>
            <w:tcW w:w="700" w:type="dxa"/>
          </w:tcPr>
          <w:p w14:paraId="3A97732F" w14:textId="77777777" w:rsidR="0011369B" w:rsidRPr="008C732D" w:rsidRDefault="0011369B" w:rsidP="00F56E2A">
            <w:pPr>
              <w:jc w:val="center"/>
              <w:rPr>
                <w:rFonts w:cstheme="minorHAnsi"/>
                <w:b/>
                <w:sz w:val="24"/>
                <w:szCs w:val="24"/>
              </w:rPr>
            </w:pPr>
          </w:p>
        </w:tc>
      </w:tr>
      <w:tr w:rsidR="0011369B" w:rsidRPr="008C732D" w14:paraId="367E6BC8" w14:textId="77777777" w:rsidTr="00FA12FF">
        <w:tc>
          <w:tcPr>
            <w:tcW w:w="9468" w:type="dxa"/>
          </w:tcPr>
          <w:p w14:paraId="010C98F6" w14:textId="77777777" w:rsidR="0011369B" w:rsidRPr="00E95A8A" w:rsidRDefault="0011369B" w:rsidP="00E95A8A">
            <w:pPr>
              <w:pStyle w:val="ListParagraph"/>
              <w:numPr>
                <w:ilvl w:val="0"/>
                <w:numId w:val="19"/>
              </w:numPr>
              <w:jc w:val="both"/>
              <w:rPr>
                <w:rFonts w:cstheme="minorHAnsi"/>
                <w:sz w:val="24"/>
                <w:szCs w:val="24"/>
              </w:rPr>
            </w:pPr>
            <w:r w:rsidRPr="00E95A8A">
              <w:rPr>
                <w:rFonts w:cstheme="minorHAnsi"/>
                <w:b/>
                <w:sz w:val="24"/>
                <w:szCs w:val="24"/>
              </w:rPr>
              <w:t xml:space="preserve">Previous Minutes:  </w:t>
            </w:r>
            <w:r w:rsidR="00E95A8A">
              <w:rPr>
                <w:rFonts w:cstheme="minorHAnsi"/>
                <w:b/>
                <w:sz w:val="24"/>
                <w:szCs w:val="24"/>
              </w:rPr>
              <w:tab/>
            </w:r>
            <w:r w:rsidRPr="00E95A8A">
              <w:rPr>
                <w:rFonts w:cstheme="minorHAnsi"/>
                <w:b/>
                <w:sz w:val="24"/>
                <w:szCs w:val="24"/>
              </w:rPr>
              <w:t xml:space="preserve"> </w:t>
            </w:r>
            <w:r w:rsidRPr="00E95A8A">
              <w:rPr>
                <w:rFonts w:cstheme="minorHAnsi"/>
                <w:sz w:val="24"/>
                <w:szCs w:val="24"/>
              </w:rPr>
              <w:t>Agreed and Signed</w:t>
            </w:r>
          </w:p>
          <w:p w14:paraId="5B54D548" w14:textId="77777777" w:rsidR="00E95A8A" w:rsidRPr="00E95A8A" w:rsidRDefault="00E95A8A" w:rsidP="00E95A8A">
            <w:pPr>
              <w:ind w:left="360"/>
              <w:jc w:val="both"/>
              <w:rPr>
                <w:rFonts w:cstheme="minorHAnsi"/>
                <w:b/>
                <w:sz w:val="24"/>
                <w:szCs w:val="24"/>
              </w:rPr>
            </w:pPr>
          </w:p>
        </w:tc>
        <w:tc>
          <w:tcPr>
            <w:tcW w:w="700" w:type="dxa"/>
          </w:tcPr>
          <w:p w14:paraId="608702AC" w14:textId="77777777" w:rsidR="0011369B" w:rsidRPr="008C732D" w:rsidRDefault="0011369B" w:rsidP="00F56E2A">
            <w:pPr>
              <w:jc w:val="center"/>
              <w:rPr>
                <w:rFonts w:cstheme="minorHAnsi"/>
                <w:b/>
                <w:sz w:val="24"/>
                <w:szCs w:val="24"/>
              </w:rPr>
            </w:pPr>
          </w:p>
        </w:tc>
      </w:tr>
      <w:tr w:rsidR="008F3179" w:rsidRPr="008C732D" w14:paraId="15F19673" w14:textId="77777777" w:rsidTr="00FA12FF">
        <w:tc>
          <w:tcPr>
            <w:tcW w:w="9468" w:type="dxa"/>
          </w:tcPr>
          <w:p w14:paraId="2AF9B5B1" w14:textId="77777777" w:rsidR="00E95A8A" w:rsidRPr="00E95A8A" w:rsidRDefault="00E95A8A" w:rsidP="00E95A8A">
            <w:pPr>
              <w:pStyle w:val="ListParagraph"/>
              <w:numPr>
                <w:ilvl w:val="0"/>
                <w:numId w:val="19"/>
              </w:numPr>
              <w:jc w:val="both"/>
              <w:rPr>
                <w:rFonts w:cstheme="minorHAnsi"/>
                <w:b/>
                <w:sz w:val="24"/>
                <w:szCs w:val="24"/>
              </w:rPr>
            </w:pPr>
            <w:r w:rsidRPr="00E95A8A">
              <w:rPr>
                <w:rFonts w:cstheme="minorHAnsi"/>
                <w:b/>
                <w:sz w:val="24"/>
                <w:szCs w:val="24"/>
              </w:rPr>
              <w:t>Matters Arising:</w:t>
            </w:r>
          </w:p>
          <w:p w14:paraId="48BC1F91" w14:textId="77777777" w:rsidR="001B03BE" w:rsidRDefault="001B03BE" w:rsidP="005016BD">
            <w:pPr>
              <w:ind w:left="720"/>
              <w:jc w:val="both"/>
              <w:rPr>
                <w:rFonts w:cstheme="minorHAnsi"/>
                <w:sz w:val="24"/>
                <w:szCs w:val="24"/>
              </w:rPr>
            </w:pPr>
          </w:p>
          <w:p w14:paraId="7413D677" w14:textId="77777777" w:rsidR="00E95A8A" w:rsidRPr="00E95A8A" w:rsidRDefault="00E95A8A" w:rsidP="005016BD">
            <w:pPr>
              <w:ind w:left="720"/>
              <w:jc w:val="both"/>
              <w:rPr>
                <w:rFonts w:cstheme="minorHAnsi"/>
                <w:sz w:val="24"/>
                <w:szCs w:val="24"/>
              </w:rPr>
            </w:pPr>
            <w:r w:rsidRPr="00E95A8A">
              <w:rPr>
                <w:rFonts w:cstheme="minorHAnsi"/>
                <w:sz w:val="24"/>
                <w:szCs w:val="24"/>
              </w:rPr>
              <w:t xml:space="preserve">As ‘SPOND’ has not always proved to be reliable and its use would necessitate buying a </w:t>
            </w:r>
            <w:r w:rsidR="000A4EA4">
              <w:rPr>
                <w:rFonts w:cstheme="minorHAnsi"/>
                <w:sz w:val="24"/>
                <w:szCs w:val="24"/>
              </w:rPr>
              <w:t>n</w:t>
            </w:r>
            <w:r w:rsidRPr="00E95A8A">
              <w:rPr>
                <w:rFonts w:cstheme="minorHAnsi"/>
                <w:sz w:val="24"/>
                <w:szCs w:val="24"/>
              </w:rPr>
              <w:t>ew t</w:t>
            </w:r>
            <w:r>
              <w:rPr>
                <w:rFonts w:cstheme="minorHAnsi"/>
                <w:sz w:val="24"/>
                <w:szCs w:val="24"/>
              </w:rPr>
              <w:t>ype of phonecard,</w:t>
            </w:r>
            <w:r w:rsidRPr="00E95A8A">
              <w:rPr>
                <w:rFonts w:cstheme="minorHAnsi"/>
                <w:sz w:val="24"/>
                <w:szCs w:val="24"/>
              </w:rPr>
              <w:t xml:space="preserve"> it has </w:t>
            </w:r>
            <w:r>
              <w:rPr>
                <w:rFonts w:cstheme="minorHAnsi"/>
                <w:sz w:val="24"/>
                <w:szCs w:val="24"/>
              </w:rPr>
              <w:t>b</w:t>
            </w:r>
            <w:r w:rsidRPr="00E95A8A">
              <w:rPr>
                <w:rFonts w:cstheme="minorHAnsi"/>
                <w:sz w:val="24"/>
                <w:szCs w:val="24"/>
              </w:rPr>
              <w:t>een decided not to use the App for choir communication</w:t>
            </w:r>
          </w:p>
          <w:p w14:paraId="38177670" w14:textId="77777777" w:rsidR="008B0445" w:rsidRPr="00E95A8A" w:rsidRDefault="008B0445" w:rsidP="00E95A8A">
            <w:pPr>
              <w:jc w:val="both"/>
              <w:rPr>
                <w:rFonts w:cstheme="minorHAnsi"/>
                <w:bCs/>
                <w:sz w:val="24"/>
                <w:szCs w:val="24"/>
              </w:rPr>
            </w:pPr>
          </w:p>
        </w:tc>
        <w:tc>
          <w:tcPr>
            <w:tcW w:w="700" w:type="dxa"/>
          </w:tcPr>
          <w:p w14:paraId="77276D0B" w14:textId="77777777" w:rsidR="008F3179" w:rsidRPr="008C732D" w:rsidRDefault="008F3179" w:rsidP="00F56E2A">
            <w:pPr>
              <w:jc w:val="center"/>
              <w:rPr>
                <w:rFonts w:cstheme="minorHAnsi"/>
                <w:b/>
                <w:sz w:val="24"/>
                <w:szCs w:val="24"/>
              </w:rPr>
            </w:pPr>
          </w:p>
          <w:p w14:paraId="3E8F2E57" w14:textId="77777777" w:rsidR="008F3179" w:rsidRPr="008C732D" w:rsidRDefault="008F3179" w:rsidP="00F56E2A">
            <w:pPr>
              <w:jc w:val="center"/>
              <w:rPr>
                <w:rFonts w:cstheme="minorHAnsi"/>
                <w:b/>
                <w:sz w:val="24"/>
                <w:szCs w:val="24"/>
              </w:rPr>
            </w:pPr>
          </w:p>
        </w:tc>
      </w:tr>
      <w:tr w:rsidR="008F3179" w:rsidRPr="008C732D" w14:paraId="6AFE1F70" w14:textId="77777777" w:rsidTr="00FA12FF">
        <w:tc>
          <w:tcPr>
            <w:tcW w:w="9468" w:type="dxa"/>
          </w:tcPr>
          <w:p w14:paraId="70258142" w14:textId="77777777" w:rsidR="00417EE4" w:rsidRDefault="00E95A8A" w:rsidP="00E95A8A">
            <w:pPr>
              <w:pStyle w:val="ListParagraph"/>
              <w:numPr>
                <w:ilvl w:val="0"/>
                <w:numId w:val="19"/>
              </w:numPr>
              <w:rPr>
                <w:rFonts w:cstheme="minorHAnsi"/>
                <w:sz w:val="24"/>
                <w:szCs w:val="24"/>
              </w:rPr>
            </w:pPr>
            <w:r w:rsidRPr="00E95A8A">
              <w:rPr>
                <w:rFonts w:cstheme="minorHAnsi"/>
                <w:b/>
                <w:sz w:val="24"/>
                <w:szCs w:val="24"/>
              </w:rPr>
              <w:t>Review of Previous Month</w:t>
            </w:r>
          </w:p>
          <w:p w14:paraId="69DCA5C1" w14:textId="77777777" w:rsidR="001B03BE" w:rsidRDefault="001B03BE" w:rsidP="00E95A8A">
            <w:pPr>
              <w:ind w:left="720"/>
              <w:rPr>
                <w:rFonts w:cstheme="minorHAnsi"/>
                <w:sz w:val="24"/>
                <w:szCs w:val="24"/>
              </w:rPr>
            </w:pPr>
          </w:p>
          <w:p w14:paraId="50CFC2CA" w14:textId="77777777" w:rsidR="00E95A8A" w:rsidRDefault="00E95A8A" w:rsidP="00E95A8A">
            <w:pPr>
              <w:ind w:left="720"/>
              <w:rPr>
                <w:rFonts w:cstheme="minorHAnsi"/>
                <w:sz w:val="24"/>
                <w:szCs w:val="24"/>
              </w:rPr>
            </w:pPr>
            <w:r>
              <w:rPr>
                <w:rFonts w:cstheme="minorHAnsi"/>
                <w:sz w:val="24"/>
                <w:szCs w:val="24"/>
              </w:rPr>
              <w:t xml:space="preserve">Choir sessions have been very successful, given the current guidelines – people </w:t>
            </w:r>
            <w:r w:rsidR="009B3684">
              <w:rPr>
                <w:rFonts w:cstheme="minorHAnsi"/>
                <w:sz w:val="24"/>
                <w:szCs w:val="24"/>
              </w:rPr>
              <w:t>h</w:t>
            </w:r>
            <w:r>
              <w:rPr>
                <w:rFonts w:cstheme="minorHAnsi"/>
                <w:sz w:val="24"/>
                <w:szCs w:val="24"/>
              </w:rPr>
              <w:t xml:space="preserve">ave been very mindful.  </w:t>
            </w:r>
            <w:r w:rsidR="00344873">
              <w:rPr>
                <w:rFonts w:cstheme="minorHAnsi"/>
                <w:sz w:val="24"/>
                <w:szCs w:val="24"/>
              </w:rPr>
              <w:t>It involves more setting</w:t>
            </w:r>
            <w:r w:rsidR="000A4EA4">
              <w:rPr>
                <w:rFonts w:cstheme="minorHAnsi"/>
                <w:sz w:val="24"/>
                <w:szCs w:val="24"/>
              </w:rPr>
              <w:t xml:space="preserve"> up, especially for the committee</w:t>
            </w:r>
            <w:r w:rsidR="00344873">
              <w:rPr>
                <w:rFonts w:cstheme="minorHAnsi"/>
                <w:sz w:val="24"/>
                <w:szCs w:val="24"/>
              </w:rPr>
              <w:t xml:space="preserve"> and Leah has the challenge of leading two sessions.</w:t>
            </w:r>
          </w:p>
          <w:p w14:paraId="4D70ABE1" w14:textId="77777777" w:rsidR="00344873" w:rsidRDefault="00344873" w:rsidP="00E95A8A">
            <w:pPr>
              <w:ind w:left="720"/>
              <w:rPr>
                <w:rFonts w:cstheme="minorHAnsi"/>
                <w:sz w:val="24"/>
                <w:szCs w:val="24"/>
              </w:rPr>
            </w:pPr>
          </w:p>
          <w:p w14:paraId="767EB12C" w14:textId="77777777" w:rsidR="00344873" w:rsidRDefault="00344873" w:rsidP="00E95A8A">
            <w:pPr>
              <w:ind w:left="720"/>
              <w:rPr>
                <w:rFonts w:cstheme="minorHAnsi"/>
                <w:sz w:val="24"/>
                <w:szCs w:val="24"/>
              </w:rPr>
            </w:pPr>
            <w:r>
              <w:rPr>
                <w:rFonts w:cstheme="minorHAnsi"/>
                <w:sz w:val="24"/>
                <w:szCs w:val="24"/>
              </w:rPr>
              <w:t xml:space="preserve">Facebook Live – Has been a mixed experience with some people having signal problems and members sometimes finding it </w:t>
            </w:r>
            <w:r w:rsidR="00584906">
              <w:rPr>
                <w:rFonts w:cstheme="minorHAnsi"/>
                <w:sz w:val="24"/>
                <w:szCs w:val="24"/>
              </w:rPr>
              <w:t>hard to</w:t>
            </w:r>
            <w:r>
              <w:rPr>
                <w:rFonts w:cstheme="minorHAnsi"/>
                <w:sz w:val="24"/>
                <w:szCs w:val="24"/>
              </w:rPr>
              <w:t xml:space="preserve"> pick up their own </w:t>
            </w:r>
            <w:r w:rsidR="00584906" w:rsidRPr="000838A1">
              <w:rPr>
                <w:rFonts w:cstheme="minorHAnsi"/>
                <w:sz w:val="24"/>
                <w:szCs w:val="24"/>
              </w:rPr>
              <w:t>parts</w:t>
            </w:r>
            <w:r w:rsidR="00807520">
              <w:rPr>
                <w:rFonts w:cstheme="minorHAnsi"/>
                <w:sz w:val="24"/>
                <w:szCs w:val="24"/>
              </w:rPr>
              <w:t xml:space="preserve"> </w:t>
            </w:r>
            <w:r>
              <w:rPr>
                <w:rFonts w:cstheme="minorHAnsi"/>
                <w:sz w:val="24"/>
                <w:szCs w:val="24"/>
              </w:rPr>
              <w:t xml:space="preserve">when different section </w:t>
            </w:r>
            <w:r w:rsidR="00584906" w:rsidRPr="000838A1">
              <w:rPr>
                <w:rFonts w:cstheme="minorHAnsi"/>
                <w:sz w:val="24"/>
                <w:szCs w:val="24"/>
              </w:rPr>
              <w:t>parts</w:t>
            </w:r>
            <w:r w:rsidR="00807520" w:rsidRPr="000838A1">
              <w:rPr>
                <w:rFonts w:cstheme="minorHAnsi"/>
                <w:sz w:val="24"/>
                <w:szCs w:val="24"/>
              </w:rPr>
              <w:t xml:space="preserve"> </w:t>
            </w:r>
            <w:r w:rsidR="002E0E11" w:rsidRPr="000838A1">
              <w:rPr>
                <w:rFonts w:cstheme="minorHAnsi"/>
                <w:sz w:val="24"/>
                <w:szCs w:val="24"/>
              </w:rPr>
              <w:t>are being sung.</w:t>
            </w:r>
          </w:p>
          <w:p w14:paraId="755FEE66" w14:textId="77777777" w:rsidR="00344873" w:rsidRDefault="00344873" w:rsidP="00E95A8A">
            <w:pPr>
              <w:ind w:left="720"/>
              <w:rPr>
                <w:rFonts w:cstheme="minorHAnsi"/>
                <w:sz w:val="24"/>
                <w:szCs w:val="24"/>
              </w:rPr>
            </w:pPr>
          </w:p>
          <w:p w14:paraId="7C49C459" w14:textId="77777777" w:rsidR="00344873" w:rsidRPr="00E95A8A" w:rsidRDefault="00584906" w:rsidP="00E95A8A">
            <w:pPr>
              <w:ind w:left="720"/>
              <w:rPr>
                <w:rFonts w:cstheme="minorHAnsi"/>
                <w:sz w:val="24"/>
                <w:szCs w:val="24"/>
              </w:rPr>
            </w:pPr>
            <w:r>
              <w:rPr>
                <w:rFonts w:cstheme="minorHAnsi"/>
                <w:sz w:val="24"/>
                <w:szCs w:val="24"/>
              </w:rPr>
              <w:t>The Facebook sessions have</w:t>
            </w:r>
            <w:r w:rsidR="00344873">
              <w:rPr>
                <w:rFonts w:cstheme="minorHAnsi"/>
                <w:sz w:val="24"/>
                <w:szCs w:val="24"/>
              </w:rPr>
              <w:t xml:space="preserve"> proved to be very useful to members to review in the following week.</w:t>
            </w:r>
          </w:p>
          <w:p w14:paraId="34FE8FEE" w14:textId="77777777" w:rsidR="00095489" w:rsidRPr="008C732D" w:rsidRDefault="00095489" w:rsidP="00E95A8A">
            <w:pPr>
              <w:ind w:firstLine="45"/>
              <w:rPr>
                <w:rFonts w:cstheme="minorHAnsi"/>
                <w:sz w:val="24"/>
                <w:szCs w:val="24"/>
              </w:rPr>
            </w:pPr>
          </w:p>
        </w:tc>
        <w:tc>
          <w:tcPr>
            <w:tcW w:w="700" w:type="dxa"/>
          </w:tcPr>
          <w:p w14:paraId="24E47235" w14:textId="77777777" w:rsidR="008F3179" w:rsidRPr="008C732D" w:rsidRDefault="008F3179" w:rsidP="00F56E2A">
            <w:pPr>
              <w:jc w:val="center"/>
              <w:rPr>
                <w:rFonts w:cstheme="minorHAnsi"/>
                <w:b/>
                <w:sz w:val="24"/>
                <w:szCs w:val="24"/>
              </w:rPr>
            </w:pPr>
          </w:p>
        </w:tc>
      </w:tr>
      <w:tr w:rsidR="008F3179" w:rsidRPr="008C732D" w14:paraId="1AB7AE3D" w14:textId="77777777" w:rsidTr="00FA12FF">
        <w:tc>
          <w:tcPr>
            <w:tcW w:w="9468" w:type="dxa"/>
          </w:tcPr>
          <w:p w14:paraId="3208F0C4" w14:textId="77777777" w:rsidR="00C476DE" w:rsidRPr="005E4DC2" w:rsidRDefault="005E4DC2" w:rsidP="005E4DC2">
            <w:pPr>
              <w:pStyle w:val="ListParagraph"/>
              <w:numPr>
                <w:ilvl w:val="0"/>
                <w:numId w:val="19"/>
              </w:numPr>
              <w:rPr>
                <w:rFonts w:cstheme="minorHAnsi"/>
                <w:b/>
                <w:sz w:val="24"/>
                <w:szCs w:val="24"/>
              </w:rPr>
            </w:pPr>
            <w:r>
              <w:rPr>
                <w:rFonts w:cstheme="minorHAnsi"/>
                <w:b/>
                <w:sz w:val="24"/>
                <w:szCs w:val="24"/>
              </w:rPr>
              <w:t>Looking Ahead</w:t>
            </w:r>
          </w:p>
          <w:p w14:paraId="1C096A65" w14:textId="77777777" w:rsidR="005E4DC2" w:rsidRDefault="005E4DC2" w:rsidP="005E4DC2">
            <w:pPr>
              <w:ind w:left="360"/>
              <w:rPr>
                <w:rFonts w:cstheme="minorHAnsi"/>
                <w:b/>
                <w:sz w:val="24"/>
                <w:szCs w:val="24"/>
              </w:rPr>
            </w:pPr>
          </w:p>
          <w:p w14:paraId="30435A57" w14:textId="77777777" w:rsidR="005E4DC2" w:rsidRPr="00CE6174" w:rsidRDefault="00FA12FF" w:rsidP="00FA12FF">
            <w:pPr>
              <w:pStyle w:val="ListParagraph"/>
              <w:numPr>
                <w:ilvl w:val="0"/>
                <w:numId w:val="22"/>
              </w:numPr>
              <w:rPr>
                <w:rFonts w:cstheme="minorHAnsi"/>
                <w:sz w:val="24"/>
                <w:szCs w:val="24"/>
              </w:rPr>
            </w:pPr>
            <w:r w:rsidRPr="00FA12FF">
              <w:rPr>
                <w:rFonts w:cstheme="minorHAnsi"/>
                <w:sz w:val="24"/>
                <w:szCs w:val="24"/>
              </w:rPr>
              <w:t xml:space="preserve">Sheena raised concern about the Bass section being at the rear of the church and has found that the Basses cannot be heard on Facebook.  She suggested that sections could be moved around but Jax pointed out that as allocated seats </w:t>
            </w:r>
            <w:proofErr w:type="gramStart"/>
            <w:r w:rsidRPr="00FA12FF">
              <w:rPr>
                <w:rFonts w:cstheme="minorHAnsi"/>
                <w:sz w:val="24"/>
                <w:szCs w:val="24"/>
              </w:rPr>
              <w:t>lessens</w:t>
            </w:r>
            <w:proofErr w:type="gramEnd"/>
            <w:r w:rsidRPr="00FA12FF">
              <w:rPr>
                <w:rFonts w:cstheme="minorHAnsi"/>
                <w:sz w:val="24"/>
                <w:szCs w:val="24"/>
              </w:rPr>
              <w:t xml:space="preserve"> movement and poss</w:t>
            </w:r>
            <w:r w:rsidR="00807520">
              <w:rPr>
                <w:rFonts w:cstheme="minorHAnsi"/>
                <w:sz w:val="24"/>
                <w:szCs w:val="24"/>
              </w:rPr>
              <w:t xml:space="preserve">ible mingling, </w:t>
            </w:r>
            <w:r w:rsidR="001A1654">
              <w:rPr>
                <w:rFonts w:cstheme="minorHAnsi"/>
                <w:sz w:val="24"/>
                <w:szCs w:val="24"/>
              </w:rPr>
              <w:t>this</w:t>
            </w:r>
            <w:r w:rsidR="00CE6174">
              <w:rPr>
                <w:rFonts w:cstheme="minorHAnsi"/>
                <w:sz w:val="24"/>
                <w:szCs w:val="24"/>
              </w:rPr>
              <w:t xml:space="preserve"> make</w:t>
            </w:r>
            <w:r w:rsidR="001A1654">
              <w:rPr>
                <w:rFonts w:cstheme="minorHAnsi"/>
                <w:sz w:val="24"/>
                <w:szCs w:val="24"/>
              </w:rPr>
              <w:t>s</w:t>
            </w:r>
            <w:r w:rsidR="00CE6174">
              <w:rPr>
                <w:rFonts w:cstheme="minorHAnsi"/>
                <w:sz w:val="24"/>
                <w:szCs w:val="24"/>
              </w:rPr>
              <w:t xml:space="preserve"> it easier to adhere to government guidelines</w:t>
            </w:r>
          </w:p>
          <w:p w14:paraId="22ED978B" w14:textId="77777777" w:rsidR="00FA12FF" w:rsidRDefault="00FA12FF" w:rsidP="005E4DC2">
            <w:pPr>
              <w:ind w:left="720"/>
              <w:rPr>
                <w:rFonts w:cstheme="minorHAnsi"/>
                <w:sz w:val="24"/>
                <w:szCs w:val="24"/>
              </w:rPr>
            </w:pPr>
          </w:p>
          <w:p w14:paraId="0FDB8478" w14:textId="77777777" w:rsidR="00FA12FF" w:rsidRPr="00FA12FF" w:rsidRDefault="00FA12FF" w:rsidP="00FA12FF">
            <w:pPr>
              <w:pStyle w:val="ListParagraph"/>
              <w:numPr>
                <w:ilvl w:val="0"/>
                <w:numId w:val="22"/>
              </w:numPr>
              <w:rPr>
                <w:rFonts w:cstheme="minorHAnsi"/>
                <w:sz w:val="24"/>
                <w:szCs w:val="24"/>
              </w:rPr>
            </w:pPr>
            <w:r w:rsidRPr="00FA12FF">
              <w:rPr>
                <w:rFonts w:cstheme="minorHAnsi"/>
                <w:sz w:val="24"/>
                <w:szCs w:val="24"/>
              </w:rPr>
              <w:t xml:space="preserve">The plan is to aim for one session where up to 42 people can be accommodated.  Setting up can start at 7pm, the first </w:t>
            </w:r>
            <w:r w:rsidRPr="007B4F04">
              <w:rPr>
                <w:rFonts w:cstheme="minorHAnsi"/>
                <w:sz w:val="24"/>
                <w:szCs w:val="24"/>
              </w:rPr>
              <w:t>group of</w:t>
            </w:r>
            <w:r w:rsidRPr="00DB5B0F">
              <w:rPr>
                <w:rFonts w:cstheme="minorHAnsi"/>
                <w:sz w:val="24"/>
                <w:szCs w:val="24"/>
              </w:rPr>
              <w:t xml:space="preserve"> 6</w:t>
            </w:r>
            <w:r w:rsidR="007B4F04">
              <w:rPr>
                <w:rFonts w:cstheme="minorHAnsi"/>
                <w:sz w:val="24"/>
                <w:szCs w:val="24"/>
              </w:rPr>
              <w:t xml:space="preserve"> arriving from 7.15pm </w:t>
            </w:r>
            <w:r w:rsidRPr="00FA12FF">
              <w:rPr>
                <w:rFonts w:cstheme="minorHAnsi"/>
                <w:sz w:val="24"/>
                <w:szCs w:val="24"/>
              </w:rPr>
              <w:t>onwards with a view to starting at 8pm and running unt</w:t>
            </w:r>
            <w:r w:rsidR="00584906">
              <w:rPr>
                <w:rFonts w:cstheme="minorHAnsi"/>
                <w:sz w:val="24"/>
                <w:szCs w:val="24"/>
              </w:rPr>
              <w:t>il 9</w:t>
            </w:r>
            <w:r w:rsidR="00E7761B">
              <w:rPr>
                <w:rFonts w:cstheme="minorHAnsi"/>
                <w:sz w:val="24"/>
                <w:szCs w:val="24"/>
              </w:rPr>
              <w:t>.</w:t>
            </w:r>
            <w:r w:rsidR="00807520">
              <w:rPr>
                <w:rFonts w:cstheme="minorHAnsi"/>
                <w:sz w:val="24"/>
                <w:szCs w:val="24"/>
              </w:rPr>
              <w:t>00</w:t>
            </w:r>
            <w:r w:rsidR="00584906">
              <w:rPr>
                <w:rFonts w:cstheme="minorHAnsi"/>
                <w:sz w:val="24"/>
                <w:szCs w:val="24"/>
              </w:rPr>
              <w:t>/9.15pm.  This will involve</w:t>
            </w:r>
            <w:r w:rsidRPr="00FA12FF">
              <w:rPr>
                <w:rFonts w:cstheme="minorHAnsi"/>
                <w:sz w:val="24"/>
                <w:szCs w:val="24"/>
              </w:rPr>
              <w:t xml:space="preserve"> less work for the</w:t>
            </w:r>
            <w:r w:rsidR="00584906">
              <w:rPr>
                <w:rFonts w:cstheme="minorHAnsi"/>
                <w:sz w:val="24"/>
                <w:szCs w:val="24"/>
              </w:rPr>
              <w:t xml:space="preserve"> committee and </w:t>
            </w:r>
            <w:r w:rsidR="007B4F04">
              <w:rPr>
                <w:rFonts w:cstheme="minorHAnsi"/>
                <w:sz w:val="24"/>
                <w:szCs w:val="24"/>
              </w:rPr>
              <w:t xml:space="preserve">be </w:t>
            </w:r>
            <w:r w:rsidR="001B03BE" w:rsidRPr="00FA12FF">
              <w:rPr>
                <w:rFonts w:cstheme="minorHAnsi"/>
                <w:sz w:val="24"/>
                <w:szCs w:val="24"/>
              </w:rPr>
              <w:t>better</w:t>
            </w:r>
            <w:r w:rsidR="00584906">
              <w:rPr>
                <w:rFonts w:cstheme="minorHAnsi"/>
                <w:sz w:val="24"/>
                <w:szCs w:val="24"/>
              </w:rPr>
              <w:t xml:space="preserve"> for Leah</w:t>
            </w:r>
            <w:r w:rsidR="007B4F04">
              <w:rPr>
                <w:rFonts w:cstheme="minorHAnsi"/>
                <w:sz w:val="24"/>
                <w:szCs w:val="24"/>
              </w:rPr>
              <w:t>,</w:t>
            </w:r>
            <w:r w:rsidRPr="00FA12FF">
              <w:rPr>
                <w:rFonts w:cstheme="minorHAnsi"/>
                <w:sz w:val="24"/>
                <w:szCs w:val="24"/>
              </w:rPr>
              <w:t xml:space="preserve"> only having to do one session.  This will also mean more volume and better support within the sections.</w:t>
            </w:r>
          </w:p>
          <w:p w14:paraId="7375A251" w14:textId="77777777" w:rsidR="00FA12FF" w:rsidRDefault="00FA12FF" w:rsidP="005E4DC2">
            <w:pPr>
              <w:ind w:left="720"/>
              <w:rPr>
                <w:rFonts w:cstheme="minorHAnsi"/>
                <w:sz w:val="24"/>
                <w:szCs w:val="24"/>
              </w:rPr>
            </w:pPr>
          </w:p>
          <w:p w14:paraId="02E0FC82" w14:textId="77777777" w:rsidR="00FA12FF" w:rsidRDefault="00584906" w:rsidP="00FA12FF">
            <w:pPr>
              <w:pStyle w:val="ListParagraph"/>
              <w:numPr>
                <w:ilvl w:val="0"/>
                <w:numId w:val="22"/>
              </w:numPr>
              <w:rPr>
                <w:rFonts w:cstheme="minorHAnsi"/>
                <w:sz w:val="24"/>
                <w:szCs w:val="24"/>
              </w:rPr>
            </w:pPr>
            <w:r w:rsidRPr="00584906">
              <w:rPr>
                <w:rFonts w:cstheme="minorHAnsi"/>
                <w:sz w:val="24"/>
                <w:szCs w:val="24"/>
              </w:rPr>
              <w:t xml:space="preserve">Jax </w:t>
            </w:r>
            <w:r w:rsidR="00807520">
              <w:rPr>
                <w:rFonts w:cstheme="minorHAnsi"/>
                <w:sz w:val="24"/>
                <w:szCs w:val="24"/>
              </w:rPr>
              <w:t>will compose an</w:t>
            </w:r>
            <w:r w:rsidR="00FA12FF" w:rsidRPr="00584906">
              <w:rPr>
                <w:rFonts w:cstheme="minorHAnsi"/>
                <w:sz w:val="24"/>
                <w:szCs w:val="24"/>
              </w:rPr>
              <w:t xml:space="preserve"> email </w:t>
            </w:r>
            <w:r w:rsidR="00807520" w:rsidRPr="00DB5B0F">
              <w:rPr>
                <w:rFonts w:cstheme="minorHAnsi"/>
                <w:sz w:val="24"/>
                <w:szCs w:val="24"/>
              </w:rPr>
              <w:t>to be sent to members</w:t>
            </w:r>
            <w:r w:rsidR="00807520" w:rsidRPr="00584906">
              <w:rPr>
                <w:rFonts w:cstheme="minorHAnsi"/>
                <w:sz w:val="24"/>
                <w:szCs w:val="24"/>
              </w:rPr>
              <w:t xml:space="preserve"> </w:t>
            </w:r>
            <w:r w:rsidR="00FA12FF" w:rsidRPr="00584906">
              <w:rPr>
                <w:rFonts w:cstheme="minorHAnsi"/>
                <w:sz w:val="24"/>
                <w:szCs w:val="24"/>
              </w:rPr>
              <w:t xml:space="preserve">detailing the new </w:t>
            </w:r>
            <w:r w:rsidR="00FA12FF" w:rsidRPr="002E5414">
              <w:rPr>
                <w:rFonts w:cstheme="minorHAnsi"/>
                <w:sz w:val="24"/>
                <w:szCs w:val="24"/>
              </w:rPr>
              <w:t>arrangements</w:t>
            </w:r>
            <w:r w:rsidR="00807520" w:rsidRPr="002E5414">
              <w:rPr>
                <w:rFonts w:cstheme="minorHAnsi"/>
                <w:sz w:val="24"/>
                <w:szCs w:val="24"/>
              </w:rPr>
              <w:t>.</w:t>
            </w:r>
          </w:p>
          <w:p w14:paraId="0C43BD1A" w14:textId="77777777" w:rsidR="002E5414" w:rsidRPr="002E5414" w:rsidRDefault="002E5414" w:rsidP="002E5414">
            <w:pPr>
              <w:pStyle w:val="ListParagraph"/>
              <w:rPr>
                <w:rFonts w:cstheme="minorHAnsi"/>
                <w:sz w:val="24"/>
                <w:szCs w:val="24"/>
              </w:rPr>
            </w:pPr>
          </w:p>
          <w:p w14:paraId="1DBA58EE" w14:textId="77777777" w:rsidR="00FA12FF" w:rsidRDefault="00FA12FF" w:rsidP="00FA12FF">
            <w:pPr>
              <w:pStyle w:val="ListParagraph"/>
              <w:numPr>
                <w:ilvl w:val="0"/>
                <w:numId w:val="22"/>
              </w:numPr>
              <w:rPr>
                <w:rFonts w:cstheme="minorHAnsi"/>
                <w:sz w:val="24"/>
                <w:szCs w:val="24"/>
              </w:rPr>
            </w:pPr>
            <w:r w:rsidRPr="00584906">
              <w:rPr>
                <w:rFonts w:cstheme="minorHAnsi"/>
                <w:sz w:val="24"/>
                <w:szCs w:val="24"/>
              </w:rPr>
              <w:t>Choir logo masks will soon be available to buy.</w:t>
            </w:r>
            <w:r w:rsidR="00807520">
              <w:rPr>
                <w:rFonts w:cstheme="minorHAnsi"/>
                <w:sz w:val="24"/>
                <w:szCs w:val="24"/>
              </w:rPr>
              <w:t xml:space="preserve"> </w:t>
            </w:r>
          </w:p>
          <w:p w14:paraId="10F25BB3" w14:textId="77777777" w:rsidR="002E5414" w:rsidRPr="002E5414" w:rsidRDefault="002E5414" w:rsidP="002E5414">
            <w:pPr>
              <w:pStyle w:val="ListParagraph"/>
              <w:rPr>
                <w:rFonts w:cstheme="minorHAnsi"/>
                <w:sz w:val="24"/>
                <w:szCs w:val="24"/>
              </w:rPr>
            </w:pPr>
          </w:p>
          <w:p w14:paraId="3CB4A3ED" w14:textId="77777777" w:rsidR="002E5414" w:rsidRPr="000A4EA4" w:rsidRDefault="00FA12FF" w:rsidP="002E5414">
            <w:pPr>
              <w:pStyle w:val="ListParagraph"/>
              <w:numPr>
                <w:ilvl w:val="0"/>
                <w:numId w:val="22"/>
              </w:numPr>
              <w:rPr>
                <w:rFonts w:cstheme="minorHAnsi"/>
                <w:bCs/>
                <w:sz w:val="24"/>
                <w:szCs w:val="24"/>
              </w:rPr>
            </w:pPr>
            <w:r w:rsidRPr="000A4EA4">
              <w:rPr>
                <w:rFonts w:cstheme="minorHAnsi"/>
                <w:sz w:val="24"/>
                <w:szCs w:val="24"/>
              </w:rPr>
              <w:t xml:space="preserve">If the government </w:t>
            </w:r>
            <w:r w:rsidR="001B03BE" w:rsidRPr="000A4EA4">
              <w:rPr>
                <w:rFonts w:cstheme="minorHAnsi"/>
                <w:sz w:val="24"/>
                <w:szCs w:val="24"/>
              </w:rPr>
              <w:t>implement</w:t>
            </w:r>
            <w:r w:rsidRPr="000A4EA4">
              <w:rPr>
                <w:rFonts w:cstheme="minorHAnsi"/>
                <w:sz w:val="24"/>
                <w:szCs w:val="24"/>
              </w:rPr>
              <w:t xml:space="preserve"> a ‘circuit breaker’ then choir will close for two weeks</w:t>
            </w:r>
          </w:p>
          <w:p w14:paraId="79019EA3" w14:textId="77777777" w:rsidR="00584906" w:rsidRPr="00584906" w:rsidRDefault="00584906" w:rsidP="00584906">
            <w:pPr>
              <w:ind w:left="360"/>
              <w:rPr>
                <w:rFonts w:cstheme="minorHAnsi"/>
                <w:bCs/>
                <w:sz w:val="24"/>
                <w:szCs w:val="24"/>
              </w:rPr>
            </w:pPr>
          </w:p>
        </w:tc>
        <w:tc>
          <w:tcPr>
            <w:tcW w:w="700" w:type="dxa"/>
          </w:tcPr>
          <w:p w14:paraId="4E2FCC26" w14:textId="77777777" w:rsidR="008F3179" w:rsidRPr="008C732D" w:rsidRDefault="008F3179" w:rsidP="00F56E2A">
            <w:pPr>
              <w:jc w:val="center"/>
              <w:rPr>
                <w:rFonts w:cstheme="minorHAnsi"/>
                <w:b/>
                <w:sz w:val="24"/>
                <w:szCs w:val="24"/>
              </w:rPr>
            </w:pPr>
          </w:p>
        </w:tc>
      </w:tr>
      <w:tr w:rsidR="008F3179" w:rsidRPr="008C732D" w14:paraId="293777E7" w14:textId="77777777" w:rsidTr="00FA12FF">
        <w:tc>
          <w:tcPr>
            <w:tcW w:w="9468" w:type="dxa"/>
          </w:tcPr>
          <w:p w14:paraId="13A42B3C" w14:textId="77777777" w:rsidR="0011369B" w:rsidRDefault="00FA12FF" w:rsidP="00FA12FF">
            <w:pPr>
              <w:pStyle w:val="ListParagraph"/>
              <w:numPr>
                <w:ilvl w:val="0"/>
                <w:numId w:val="19"/>
              </w:numPr>
              <w:rPr>
                <w:rFonts w:cstheme="minorHAnsi"/>
                <w:b/>
                <w:bCs/>
                <w:sz w:val="24"/>
                <w:szCs w:val="24"/>
              </w:rPr>
            </w:pPr>
            <w:r w:rsidRPr="00FA12FF">
              <w:rPr>
                <w:rFonts w:cstheme="minorHAnsi"/>
                <w:b/>
                <w:bCs/>
                <w:sz w:val="24"/>
                <w:szCs w:val="24"/>
              </w:rPr>
              <w:t>Risk Assessment Review</w:t>
            </w:r>
          </w:p>
          <w:p w14:paraId="1C1B64CE" w14:textId="77777777" w:rsidR="00FA12FF" w:rsidRDefault="00FA12FF" w:rsidP="00FA12FF">
            <w:pPr>
              <w:ind w:left="360"/>
              <w:rPr>
                <w:rFonts w:cstheme="minorHAnsi"/>
                <w:b/>
                <w:bCs/>
                <w:sz w:val="24"/>
                <w:szCs w:val="24"/>
              </w:rPr>
            </w:pPr>
          </w:p>
          <w:p w14:paraId="61F6FBAA" w14:textId="77777777" w:rsidR="00FA12FF" w:rsidRDefault="00FA12FF" w:rsidP="00FA12FF">
            <w:pPr>
              <w:ind w:left="720"/>
              <w:rPr>
                <w:rFonts w:cstheme="minorHAnsi"/>
                <w:bCs/>
                <w:sz w:val="24"/>
                <w:szCs w:val="24"/>
              </w:rPr>
            </w:pPr>
            <w:r w:rsidRPr="00FA12FF">
              <w:rPr>
                <w:rFonts w:cstheme="minorHAnsi"/>
                <w:bCs/>
                <w:sz w:val="24"/>
                <w:szCs w:val="24"/>
              </w:rPr>
              <w:t>It was not felt that any additions/deletions needed at this stage – unless any changes in government advice.</w:t>
            </w:r>
          </w:p>
          <w:p w14:paraId="5B2197E0" w14:textId="77777777" w:rsidR="00764475" w:rsidRDefault="00764475" w:rsidP="00FA12FF">
            <w:pPr>
              <w:ind w:left="720"/>
              <w:rPr>
                <w:rFonts w:cstheme="minorHAnsi"/>
                <w:bCs/>
                <w:sz w:val="24"/>
                <w:szCs w:val="24"/>
              </w:rPr>
            </w:pPr>
          </w:p>
          <w:p w14:paraId="32CC5487" w14:textId="77777777" w:rsidR="00764475" w:rsidRDefault="00764475" w:rsidP="00764475">
            <w:pPr>
              <w:pStyle w:val="ListParagraph"/>
              <w:numPr>
                <w:ilvl w:val="0"/>
                <w:numId w:val="19"/>
              </w:numPr>
              <w:rPr>
                <w:rFonts w:cstheme="minorHAnsi"/>
                <w:bCs/>
                <w:sz w:val="24"/>
                <w:szCs w:val="24"/>
              </w:rPr>
            </w:pPr>
            <w:r>
              <w:rPr>
                <w:rFonts w:cstheme="minorHAnsi"/>
                <w:b/>
                <w:bCs/>
                <w:sz w:val="24"/>
                <w:szCs w:val="24"/>
              </w:rPr>
              <w:t>Finance Update/Fees</w:t>
            </w:r>
          </w:p>
          <w:p w14:paraId="63D384F3" w14:textId="77777777" w:rsidR="00764475" w:rsidRDefault="00764475" w:rsidP="00764475">
            <w:pPr>
              <w:ind w:left="720"/>
              <w:rPr>
                <w:rFonts w:cstheme="minorHAnsi"/>
                <w:bCs/>
                <w:sz w:val="24"/>
                <w:szCs w:val="24"/>
              </w:rPr>
            </w:pPr>
          </w:p>
          <w:p w14:paraId="44A04A2D" w14:textId="77777777" w:rsidR="00764475" w:rsidRPr="00764475" w:rsidRDefault="00764475" w:rsidP="00764475">
            <w:pPr>
              <w:pStyle w:val="ListParagraph"/>
              <w:numPr>
                <w:ilvl w:val="0"/>
                <w:numId w:val="23"/>
              </w:numPr>
              <w:rPr>
                <w:rFonts w:cstheme="minorHAnsi"/>
                <w:bCs/>
                <w:sz w:val="24"/>
                <w:szCs w:val="24"/>
              </w:rPr>
            </w:pPr>
            <w:r w:rsidRPr="00764475">
              <w:rPr>
                <w:rFonts w:cstheme="minorHAnsi"/>
                <w:bCs/>
                <w:sz w:val="24"/>
                <w:szCs w:val="24"/>
              </w:rPr>
              <w:t xml:space="preserve">Current balance at 19 October 2020 is £10,642.75.  Some arrangement fees to be deducted.  It is anticipated Leah and Andy will invoice the choir for four arrangements.  </w:t>
            </w:r>
          </w:p>
          <w:p w14:paraId="544A6967" w14:textId="77777777" w:rsidR="00764475" w:rsidRDefault="00764475" w:rsidP="00764475">
            <w:pPr>
              <w:ind w:left="720"/>
              <w:rPr>
                <w:rFonts w:cstheme="minorHAnsi"/>
                <w:bCs/>
                <w:sz w:val="24"/>
                <w:szCs w:val="24"/>
              </w:rPr>
            </w:pPr>
          </w:p>
          <w:p w14:paraId="45BA7214" w14:textId="77777777" w:rsidR="00764475" w:rsidRDefault="00764475" w:rsidP="00764475">
            <w:pPr>
              <w:pStyle w:val="ListParagraph"/>
              <w:numPr>
                <w:ilvl w:val="0"/>
                <w:numId w:val="23"/>
              </w:numPr>
              <w:rPr>
                <w:rFonts w:cstheme="minorHAnsi"/>
                <w:bCs/>
                <w:sz w:val="24"/>
                <w:szCs w:val="24"/>
              </w:rPr>
            </w:pPr>
            <w:r w:rsidRPr="00764475">
              <w:rPr>
                <w:rFonts w:cstheme="minorHAnsi"/>
                <w:bCs/>
                <w:sz w:val="24"/>
                <w:szCs w:val="24"/>
              </w:rPr>
              <w:t>Lesley is awaiting the final accounts f</w:t>
            </w:r>
            <w:r w:rsidR="00E85A70">
              <w:rPr>
                <w:rFonts w:cstheme="minorHAnsi"/>
                <w:bCs/>
                <w:sz w:val="24"/>
                <w:szCs w:val="24"/>
              </w:rPr>
              <w:t xml:space="preserve">rom the previous financial year from Kathy </w:t>
            </w:r>
            <w:proofErr w:type="spellStart"/>
            <w:r w:rsidR="00E85A70">
              <w:rPr>
                <w:rFonts w:cstheme="minorHAnsi"/>
                <w:bCs/>
                <w:sz w:val="24"/>
                <w:szCs w:val="24"/>
              </w:rPr>
              <w:t>Langabeer</w:t>
            </w:r>
            <w:proofErr w:type="spellEnd"/>
            <w:r w:rsidR="00E85A70">
              <w:rPr>
                <w:rFonts w:cstheme="minorHAnsi"/>
                <w:bCs/>
                <w:sz w:val="24"/>
                <w:szCs w:val="24"/>
              </w:rPr>
              <w:t>.</w:t>
            </w:r>
          </w:p>
          <w:p w14:paraId="1CB7450E" w14:textId="77777777" w:rsidR="00E85A70" w:rsidRPr="00E85A70" w:rsidRDefault="00E85A70" w:rsidP="00E85A70">
            <w:pPr>
              <w:pStyle w:val="ListParagraph"/>
              <w:rPr>
                <w:rFonts w:cstheme="minorHAnsi"/>
                <w:bCs/>
                <w:sz w:val="24"/>
                <w:szCs w:val="24"/>
              </w:rPr>
            </w:pPr>
          </w:p>
          <w:p w14:paraId="3DE0F11E" w14:textId="77777777" w:rsidR="00E85A70" w:rsidRDefault="00E85A70" w:rsidP="00764475">
            <w:pPr>
              <w:pStyle w:val="ListParagraph"/>
              <w:numPr>
                <w:ilvl w:val="0"/>
                <w:numId w:val="23"/>
              </w:numPr>
              <w:rPr>
                <w:rFonts w:cstheme="minorHAnsi"/>
                <w:bCs/>
                <w:sz w:val="24"/>
                <w:szCs w:val="24"/>
              </w:rPr>
            </w:pPr>
            <w:r>
              <w:rPr>
                <w:rFonts w:cstheme="minorHAnsi"/>
                <w:bCs/>
                <w:sz w:val="24"/>
                <w:szCs w:val="24"/>
              </w:rPr>
              <w:t>All choir attendees needed to have restarted paying from the 1</w:t>
            </w:r>
            <w:r w:rsidRPr="00E85A70">
              <w:rPr>
                <w:rFonts w:cstheme="minorHAnsi"/>
                <w:bCs/>
                <w:sz w:val="24"/>
                <w:szCs w:val="24"/>
                <w:vertAlign w:val="superscript"/>
              </w:rPr>
              <w:t>st</w:t>
            </w:r>
            <w:r>
              <w:rPr>
                <w:rFonts w:cstheme="minorHAnsi"/>
                <w:bCs/>
                <w:sz w:val="24"/>
                <w:szCs w:val="24"/>
              </w:rPr>
              <w:t xml:space="preserve"> October.</w:t>
            </w:r>
          </w:p>
          <w:p w14:paraId="798EED3A" w14:textId="77777777" w:rsidR="00E85A70" w:rsidRPr="00E85A70" w:rsidRDefault="00E85A70" w:rsidP="00E85A70">
            <w:pPr>
              <w:pStyle w:val="ListParagraph"/>
              <w:rPr>
                <w:rFonts w:cstheme="minorHAnsi"/>
                <w:bCs/>
                <w:sz w:val="24"/>
                <w:szCs w:val="24"/>
              </w:rPr>
            </w:pPr>
          </w:p>
          <w:p w14:paraId="7B2FC865" w14:textId="77777777" w:rsidR="00E85A70" w:rsidRDefault="00E85A70" w:rsidP="00764475">
            <w:pPr>
              <w:pStyle w:val="ListParagraph"/>
              <w:numPr>
                <w:ilvl w:val="0"/>
                <w:numId w:val="23"/>
              </w:numPr>
              <w:rPr>
                <w:rFonts w:cstheme="minorHAnsi"/>
                <w:bCs/>
                <w:sz w:val="24"/>
                <w:szCs w:val="24"/>
              </w:rPr>
            </w:pPr>
            <w:r>
              <w:rPr>
                <w:rFonts w:cstheme="minorHAnsi"/>
                <w:bCs/>
                <w:sz w:val="24"/>
                <w:szCs w:val="24"/>
              </w:rPr>
              <w:t>All Facebook ‘live’ attendees will be expected to restart payment</w:t>
            </w:r>
            <w:r w:rsidR="00480E42">
              <w:rPr>
                <w:rFonts w:cstheme="minorHAnsi"/>
                <w:bCs/>
                <w:sz w:val="24"/>
                <w:szCs w:val="24"/>
              </w:rPr>
              <w:t>s from 1</w:t>
            </w:r>
            <w:r w:rsidR="00480E42" w:rsidRPr="00480E42">
              <w:rPr>
                <w:rFonts w:cstheme="minorHAnsi"/>
                <w:bCs/>
                <w:sz w:val="24"/>
                <w:szCs w:val="24"/>
                <w:vertAlign w:val="superscript"/>
              </w:rPr>
              <w:t>st</w:t>
            </w:r>
            <w:r w:rsidR="00480E42">
              <w:rPr>
                <w:rFonts w:cstheme="minorHAnsi"/>
                <w:bCs/>
                <w:sz w:val="24"/>
                <w:szCs w:val="24"/>
              </w:rPr>
              <w:t xml:space="preserve"> November.  </w:t>
            </w:r>
            <w:r w:rsidR="00C705C3">
              <w:rPr>
                <w:rFonts w:cstheme="minorHAnsi"/>
                <w:bCs/>
                <w:sz w:val="24"/>
                <w:szCs w:val="24"/>
              </w:rPr>
              <w:t>Naomi suggested that a personal email be sent to each non-paying Facebook user as some people have been paying throughout.</w:t>
            </w:r>
          </w:p>
          <w:p w14:paraId="7327D47B" w14:textId="77777777" w:rsidR="00480E42" w:rsidRPr="00480E42" w:rsidRDefault="00480E42" w:rsidP="00480E42">
            <w:pPr>
              <w:pStyle w:val="ListParagraph"/>
              <w:rPr>
                <w:rFonts w:cstheme="minorHAnsi"/>
                <w:bCs/>
                <w:sz w:val="24"/>
                <w:szCs w:val="24"/>
              </w:rPr>
            </w:pPr>
          </w:p>
          <w:p w14:paraId="5A0F7462" w14:textId="77777777" w:rsidR="00480E42" w:rsidRPr="00C705C3" w:rsidRDefault="00480E42" w:rsidP="0014035B">
            <w:pPr>
              <w:pStyle w:val="ListParagraph"/>
              <w:numPr>
                <w:ilvl w:val="0"/>
                <w:numId w:val="23"/>
              </w:numPr>
              <w:rPr>
                <w:rFonts w:cstheme="minorHAnsi"/>
                <w:bCs/>
                <w:sz w:val="24"/>
                <w:szCs w:val="24"/>
              </w:rPr>
            </w:pPr>
            <w:r>
              <w:rPr>
                <w:rFonts w:cstheme="minorHAnsi"/>
                <w:bCs/>
                <w:sz w:val="24"/>
                <w:szCs w:val="24"/>
              </w:rPr>
              <w:t>Jane wi</w:t>
            </w:r>
            <w:r w:rsidR="0014035B">
              <w:rPr>
                <w:rFonts w:cstheme="minorHAnsi"/>
                <w:bCs/>
                <w:sz w:val="24"/>
                <w:szCs w:val="24"/>
              </w:rPr>
              <w:t>ll compile lists of</w:t>
            </w:r>
            <w:r w:rsidR="00C17209">
              <w:rPr>
                <w:rFonts w:cstheme="minorHAnsi"/>
                <w:bCs/>
                <w:sz w:val="24"/>
                <w:szCs w:val="24"/>
              </w:rPr>
              <w:t xml:space="preserve"> all</w:t>
            </w:r>
            <w:r w:rsidR="0014035B">
              <w:rPr>
                <w:rFonts w:cstheme="minorHAnsi"/>
                <w:bCs/>
                <w:sz w:val="24"/>
                <w:szCs w:val="24"/>
              </w:rPr>
              <w:t xml:space="preserve"> non-payers </w:t>
            </w:r>
            <w:r w:rsidR="00E7761B">
              <w:rPr>
                <w:rFonts w:cstheme="minorHAnsi"/>
                <w:bCs/>
                <w:sz w:val="24"/>
                <w:szCs w:val="24"/>
              </w:rPr>
              <w:t>and will send</w:t>
            </w:r>
            <w:r w:rsidR="00616D0B">
              <w:rPr>
                <w:rFonts w:cstheme="minorHAnsi"/>
                <w:bCs/>
                <w:sz w:val="24"/>
                <w:szCs w:val="24"/>
              </w:rPr>
              <w:t xml:space="preserve"> to Lesley, w</w:t>
            </w:r>
            <w:r w:rsidR="00C17209">
              <w:rPr>
                <w:rFonts w:cstheme="minorHAnsi"/>
                <w:bCs/>
                <w:sz w:val="24"/>
                <w:szCs w:val="24"/>
              </w:rPr>
              <w:t>ho will contact them.</w:t>
            </w:r>
            <w:r w:rsidR="0014035B">
              <w:rPr>
                <w:rFonts w:cstheme="minorHAnsi"/>
                <w:bCs/>
                <w:sz w:val="24"/>
                <w:szCs w:val="24"/>
              </w:rPr>
              <w:t xml:space="preserve"> </w:t>
            </w:r>
          </w:p>
          <w:p w14:paraId="1DF0BDA1" w14:textId="77777777" w:rsidR="00D02BAA" w:rsidRPr="0014035B" w:rsidRDefault="00D02BAA" w:rsidP="00D02BAA">
            <w:pPr>
              <w:pStyle w:val="ListParagraph"/>
              <w:rPr>
                <w:rFonts w:cstheme="minorHAnsi"/>
                <w:bCs/>
                <w:sz w:val="24"/>
                <w:szCs w:val="24"/>
              </w:rPr>
            </w:pPr>
          </w:p>
          <w:p w14:paraId="37A77DCA" w14:textId="77777777" w:rsidR="00D02BAA" w:rsidRDefault="00D02BAA" w:rsidP="00764475">
            <w:pPr>
              <w:pStyle w:val="ListParagraph"/>
              <w:numPr>
                <w:ilvl w:val="0"/>
                <w:numId w:val="23"/>
              </w:numPr>
              <w:rPr>
                <w:rFonts w:cstheme="minorHAnsi"/>
                <w:bCs/>
                <w:sz w:val="24"/>
                <w:szCs w:val="24"/>
              </w:rPr>
            </w:pPr>
            <w:r w:rsidRPr="00D02BAA">
              <w:rPr>
                <w:rFonts w:cstheme="minorHAnsi"/>
                <w:bCs/>
                <w:sz w:val="24"/>
                <w:szCs w:val="24"/>
              </w:rPr>
              <w:t>Any cases of hards</w:t>
            </w:r>
            <w:r w:rsidR="00C17209">
              <w:rPr>
                <w:rFonts w:cstheme="minorHAnsi"/>
                <w:bCs/>
                <w:sz w:val="24"/>
                <w:szCs w:val="24"/>
              </w:rPr>
              <w:t>hip a</w:t>
            </w:r>
            <w:r w:rsidR="007D0F0B">
              <w:rPr>
                <w:rFonts w:cstheme="minorHAnsi"/>
                <w:bCs/>
                <w:sz w:val="24"/>
                <w:szCs w:val="24"/>
              </w:rPr>
              <w:t>re advised to speak to</w:t>
            </w:r>
            <w:r w:rsidR="00C17209">
              <w:rPr>
                <w:rFonts w:cstheme="minorHAnsi"/>
                <w:bCs/>
                <w:sz w:val="24"/>
                <w:szCs w:val="24"/>
              </w:rPr>
              <w:t xml:space="preserve"> Jax, Lesley or Jane.</w:t>
            </w:r>
          </w:p>
          <w:p w14:paraId="2F917FFB" w14:textId="77777777" w:rsidR="005F4D0D" w:rsidRPr="005F4D0D" w:rsidRDefault="005F4D0D" w:rsidP="005F4D0D">
            <w:pPr>
              <w:pStyle w:val="ListParagraph"/>
              <w:rPr>
                <w:rFonts w:cstheme="minorHAnsi"/>
                <w:bCs/>
                <w:sz w:val="24"/>
                <w:szCs w:val="24"/>
              </w:rPr>
            </w:pPr>
          </w:p>
          <w:p w14:paraId="7BE7929A" w14:textId="77777777" w:rsidR="005F4D0D" w:rsidRPr="00D02BAA" w:rsidRDefault="005F4D0D" w:rsidP="00764475">
            <w:pPr>
              <w:pStyle w:val="ListParagraph"/>
              <w:numPr>
                <w:ilvl w:val="0"/>
                <w:numId w:val="23"/>
              </w:numPr>
              <w:rPr>
                <w:rFonts w:cstheme="minorHAnsi"/>
                <w:bCs/>
                <w:sz w:val="24"/>
                <w:szCs w:val="24"/>
              </w:rPr>
            </w:pPr>
            <w:r>
              <w:rPr>
                <w:rFonts w:cstheme="minorHAnsi"/>
                <w:bCs/>
                <w:sz w:val="24"/>
                <w:szCs w:val="24"/>
              </w:rPr>
              <w:t xml:space="preserve">It was discussed whether members who are planning to come back at a later date should be removed from Facebook and WhatsApp.  </w:t>
            </w:r>
            <w:r w:rsidR="001C31D7">
              <w:rPr>
                <w:rFonts w:cstheme="minorHAnsi"/>
                <w:bCs/>
                <w:sz w:val="24"/>
                <w:szCs w:val="24"/>
              </w:rPr>
              <w:t xml:space="preserve">Each of these members will need to be contacted for their views </w:t>
            </w:r>
            <w:r>
              <w:rPr>
                <w:rFonts w:cstheme="minorHAnsi"/>
                <w:bCs/>
                <w:sz w:val="24"/>
                <w:szCs w:val="24"/>
              </w:rPr>
              <w:t>but it was felt that they wouldn’</w:t>
            </w:r>
            <w:r w:rsidR="001C31D7">
              <w:rPr>
                <w:rFonts w:cstheme="minorHAnsi"/>
                <w:bCs/>
                <w:sz w:val="24"/>
                <w:szCs w:val="24"/>
              </w:rPr>
              <w:t xml:space="preserve">t be asked to pay membership when they </w:t>
            </w:r>
            <w:r>
              <w:rPr>
                <w:rFonts w:cstheme="minorHAnsi"/>
                <w:bCs/>
                <w:sz w:val="24"/>
                <w:szCs w:val="24"/>
              </w:rPr>
              <w:t>re-join.</w:t>
            </w:r>
          </w:p>
          <w:p w14:paraId="7DF016A7" w14:textId="77777777" w:rsidR="00480E42" w:rsidRPr="00480E42" w:rsidRDefault="00480E42" w:rsidP="00480E42">
            <w:pPr>
              <w:pStyle w:val="ListParagraph"/>
              <w:rPr>
                <w:rFonts w:cstheme="minorHAnsi"/>
                <w:bCs/>
                <w:sz w:val="24"/>
                <w:szCs w:val="24"/>
              </w:rPr>
            </w:pPr>
          </w:p>
          <w:p w14:paraId="7EA1F67B" w14:textId="77777777" w:rsidR="00FA12FF" w:rsidRPr="008C732D" w:rsidRDefault="00FA12FF" w:rsidP="00D02BAA">
            <w:pPr>
              <w:pStyle w:val="ListParagraph"/>
              <w:rPr>
                <w:rFonts w:cstheme="minorHAnsi"/>
                <w:bCs/>
                <w:sz w:val="24"/>
                <w:szCs w:val="24"/>
              </w:rPr>
            </w:pPr>
          </w:p>
        </w:tc>
        <w:tc>
          <w:tcPr>
            <w:tcW w:w="700" w:type="dxa"/>
          </w:tcPr>
          <w:p w14:paraId="2679C997" w14:textId="77777777" w:rsidR="008F3179" w:rsidRPr="0014035B" w:rsidRDefault="008F3179" w:rsidP="00FA12FF">
            <w:pPr>
              <w:rPr>
                <w:rFonts w:cstheme="minorHAnsi"/>
                <w:b/>
                <w:sz w:val="24"/>
                <w:szCs w:val="24"/>
                <w:highlight w:val="yellow"/>
              </w:rPr>
            </w:pPr>
          </w:p>
        </w:tc>
      </w:tr>
      <w:tr w:rsidR="008F3179" w:rsidRPr="008C732D" w14:paraId="14E44D26" w14:textId="77777777" w:rsidTr="00FA12FF">
        <w:tc>
          <w:tcPr>
            <w:tcW w:w="9468" w:type="dxa"/>
          </w:tcPr>
          <w:p w14:paraId="4FFFAEC9" w14:textId="77777777" w:rsidR="00A24A54" w:rsidRPr="00480E42" w:rsidRDefault="00480E42" w:rsidP="00480E42">
            <w:pPr>
              <w:pStyle w:val="ListParagraph"/>
              <w:numPr>
                <w:ilvl w:val="0"/>
                <w:numId w:val="19"/>
              </w:numPr>
              <w:rPr>
                <w:rFonts w:cstheme="minorHAnsi"/>
                <w:b/>
                <w:sz w:val="24"/>
                <w:szCs w:val="24"/>
              </w:rPr>
            </w:pPr>
            <w:r>
              <w:rPr>
                <w:rFonts w:cstheme="minorHAnsi"/>
                <w:b/>
                <w:sz w:val="24"/>
                <w:szCs w:val="24"/>
              </w:rPr>
              <w:t>AGM</w:t>
            </w:r>
          </w:p>
          <w:p w14:paraId="1EE13501" w14:textId="77777777" w:rsidR="00480E42" w:rsidRDefault="00480E42" w:rsidP="00480E42">
            <w:pPr>
              <w:ind w:left="720"/>
              <w:rPr>
                <w:rFonts w:cstheme="minorHAnsi"/>
                <w:b/>
                <w:sz w:val="24"/>
                <w:szCs w:val="24"/>
              </w:rPr>
            </w:pPr>
          </w:p>
          <w:p w14:paraId="40BB34FD" w14:textId="77777777" w:rsidR="00480E42" w:rsidRDefault="00480E42" w:rsidP="00480E42">
            <w:pPr>
              <w:pStyle w:val="ListParagraph"/>
              <w:numPr>
                <w:ilvl w:val="0"/>
                <w:numId w:val="24"/>
              </w:numPr>
              <w:rPr>
                <w:rFonts w:cstheme="minorHAnsi"/>
                <w:sz w:val="24"/>
                <w:szCs w:val="24"/>
              </w:rPr>
            </w:pPr>
            <w:r w:rsidRPr="00480E42">
              <w:rPr>
                <w:rFonts w:cstheme="minorHAnsi"/>
                <w:sz w:val="24"/>
                <w:szCs w:val="24"/>
              </w:rPr>
              <w:t>Government UK have advise</w:t>
            </w:r>
            <w:r w:rsidR="002E5414">
              <w:rPr>
                <w:rFonts w:cstheme="minorHAnsi"/>
                <w:sz w:val="24"/>
                <w:szCs w:val="24"/>
              </w:rPr>
              <w:t>d that all charities and groups do not have to hold</w:t>
            </w:r>
            <w:r w:rsidRPr="00480E42">
              <w:rPr>
                <w:rFonts w:cstheme="minorHAnsi"/>
                <w:sz w:val="24"/>
                <w:szCs w:val="24"/>
              </w:rPr>
              <w:t xml:space="preserve"> </w:t>
            </w:r>
            <w:r w:rsidR="00DC357A">
              <w:rPr>
                <w:rFonts w:cstheme="minorHAnsi"/>
                <w:sz w:val="24"/>
                <w:szCs w:val="24"/>
              </w:rPr>
              <w:t xml:space="preserve">an AGM, </w:t>
            </w:r>
            <w:r w:rsidRPr="00480E42">
              <w:rPr>
                <w:rFonts w:cstheme="minorHAnsi"/>
                <w:sz w:val="24"/>
                <w:szCs w:val="24"/>
              </w:rPr>
              <w:t xml:space="preserve">given the exceptional circumstances.  Naomi </w:t>
            </w:r>
            <w:r w:rsidR="00DC357A">
              <w:rPr>
                <w:rFonts w:cstheme="minorHAnsi"/>
                <w:sz w:val="24"/>
                <w:szCs w:val="24"/>
              </w:rPr>
              <w:t xml:space="preserve">has made the decision </w:t>
            </w:r>
            <w:r w:rsidR="00E7761B">
              <w:rPr>
                <w:rFonts w:cstheme="minorHAnsi"/>
                <w:sz w:val="24"/>
                <w:szCs w:val="24"/>
              </w:rPr>
              <w:t>to</w:t>
            </w:r>
            <w:r w:rsidR="00DC357A">
              <w:rPr>
                <w:rFonts w:cstheme="minorHAnsi"/>
                <w:sz w:val="24"/>
                <w:szCs w:val="24"/>
              </w:rPr>
              <w:t xml:space="preserve"> leave the committee</w:t>
            </w:r>
            <w:r w:rsidRPr="00480E42">
              <w:rPr>
                <w:rFonts w:cstheme="minorHAnsi"/>
                <w:sz w:val="24"/>
                <w:szCs w:val="24"/>
              </w:rPr>
              <w:t xml:space="preserve"> but will continue with her current role on the website. Leah expressed her gratitude for all the invaluable work that Naomi does behind the scenes.</w:t>
            </w:r>
          </w:p>
          <w:p w14:paraId="68ECAEA4" w14:textId="77777777" w:rsidR="001B03BE" w:rsidRPr="001B03BE" w:rsidRDefault="001B03BE" w:rsidP="001B03BE">
            <w:pPr>
              <w:ind w:left="360"/>
              <w:rPr>
                <w:rFonts w:cstheme="minorHAnsi"/>
                <w:sz w:val="24"/>
                <w:szCs w:val="24"/>
              </w:rPr>
            </w:pPr>
          </w:p>
          <w:p w14:paraId="5AF4B686" w14:textId="77777777" w:rsidR="00095489" w:rsidRPr="00C705C3" w:rsidRDefault="00480E42" w:rsidP="00C705C3">
            <w:pPr>
              <w:pStyle w:val="ListParagraph"/>
              <w:numPr>
                <w:ilvl w:val="0"/>
                <w:numId w:val="24"/>
              </w:numPr>
              <w:rPr>
                <w:rFonts w:cstheme="minorHAnsi"/>
                <w:bCs/>
                <w:sz w:val="24"/>
                <w:szCs w:val="24"/>
              </w:rPr>
            </w:pPr>
            <w:r w:rsidRPr="00616D0B">
              <w:rPr>
                <w:rFonts w:cstheme="minorHAnsi"/>
                <w:sz w:val="24"/>
                <w:szCs w:val="24"/>
              </w:rPr>
              <w:t>Beth Finch and Kathy Edwards would like to join the committee</w:t>
            </w:r>
            <w:r w:rsidR="00C705C3">
              <w:rPr>
                <w:rFonts w:cstheme="minorHAnsi"/>
                <w:sz w:val="24"/>
                <w:szCs w:val="24"/>
              </w:rPr>
              <w:t>.</w:t>
            </w:r>
          </w:p>
          <w:p w14:paraId="790B1090" w14:textId="77777777" w:rsidR="00C705C3" w:rsidRPr="00C705C3" w:rsidRDefault="00C705C3" w:rsidP="00C705C3">
            <w:pPr>
              <w:pStyle w:val="ListParagraph"/>
              <w:rPr>
                <w:rFonts w:cstheme="minorHAnsi"/>
                <w:bCs/>
                <w:sz w:val="24"/>
                <w:szCs w:val="24"/>
              </w:rPr>
            </w:pPr>
          </w:p>
          <w:p w14:paraId="38875501" w14:textId="77777777" w:rsidR="00C705C3" w:rsidRPr="00C705C3" w:rsidRDefault="00C705C3" w:rsidP="00C705C3">
            <w:pPr>
              <w:ind w:left="720"/>
              <w:rPr>
                <w:rFonts w:cstheme="minorHAnsi"/>
                <w:bCs/>
                <w:sz w:val="24"/>
                <w:szCs w:val="24"/>
              </w:rPr>
            </w:pPr>
          </w:p>
        </w:tc>
        <w:tc>
          <w:tcPr>
            <w:tcW w:w="700" w:type="dxa"/>
          </w:tcPr>
          <w:p w14:paraId="3AD4E865" w14:textId="77777777" w:rsidR="008F3179" w:rsidRPr="008C732D" w:rsidRDefault="008F3179" w:rsidP="00F56E2A">
            <w:pPr>
              <w:jc w:val="center"/>
              <w:rPr>
                <w:rFonts w:cstheme="minorHAnsi"/>
                <w:b/>
                <w:sz w:val="24"/>
                <w:szCs w:val="24"/>
              </w:rPr>
            </w:pPr>
          </w:p>
        </w:tc>
      </w:tr>
      <w:tr w:rsidR="008F3179" w:rsidRPr="008C732D" w14:paraId="226746A7" w14:textId="77777777" w:rsidTr="00FA12FF">
        <w:tc>
          <w:tcPr>
            <w:tcW w:w="9468" w:type="dxa"/>
          </w:tcPr>
          <w:p w14:paraId="15707835" w14:textId="77777777" w:rsidR="00A24A54" w:rsidRDefault="00A24A54" w:rsidP="00B53735">
            <w:pPr>
              <w:rPr>
                <w:rFonts w:cstheme="minorHAnsi"/>
                <w:b/>
                <w:sz w:val="24"/>
                <w:szCs w:val="24"/>
              </w:rPr>
            </w:pPr>
          </w:p>
          <w:p w14:paraId="16C05516" w14:textId="77777777" w:rsidR="00A24A54" w:rsidRDefault="00616D0B" w:rsidP="00616D0B">
            <w:pPr>
              <w:pStyle w:val="ListParagraph"/>
              <w:numPr>
                <w:ilvl w:val="0"/>
                <w:numId w:val="19"/>
              </w:numPr>
              <w:rPr>
                <w:rFonts w:cstheme="minorHAnsi"/>
                <w:b/>
                <w:bCs/>
                <w:sz w:val="24"/>
                <w:szCs w:val="24"/>
              </w:rPr>
            </w:pPr>
            <w:r w:rsidRPr="00616D0B">
              <w:rPr>
                <w:rFonts w:cstheme="minorHAnsi"/>
                <w:b/>
                <w:bCs/>
                <w:sz w:val="24"/>
                <w:szCs w:val="24"/>
              </w:rPr>
              <w:t>Updating the Website</w:t>
            </w:r>
          </w:p>
          <w:p w14:paraId="6B8CD992" w14:textId="77777777" w:rsidR="00D02BAA" w:rsidRDefault="00D02BAA" w:rsidP="00D02BAA">
            <w:pPr>
              <w:ind w:left="720"/>
              <w:rPr>
                <w:rFonts w:cstheme="minorHAnsi"/>
                <w:bCs/>
                <w:sz w:val="24"/>
                <w:szCs w:val="24"/>
              </w:rPr>
            </w:pPr>
          </w:p>
          <w:p w14:paraId="1583B92B" w14:textId="77777777" w:rsidR="00D02BAA" w:rsidRDefault="00D02BAA" w:rsidP="00D02BAA">
            <w:pPr>
              <w:ind w:left="720"/>
              <w:rPr>
                <w:rFonts w:cstheme="minorHAnsi"/>
                <w:bCs/>
                <w:sz w:val="24"/>
                <w:szCs w:val="24"/>
              </w:rPr>
            </w:pPr>
            <w:r>
              <w:rPr>
                <w:rFonts w:cstheme="minorHAnsi"/>
                <w:bCs/>
                <w:sz w:val="24"/>
                <w:szCs w:val="24"/>
              </w:rPr>
              <w:t>Leah would</w:t>
            </w:r>
            <w:r w:rsidR="00E7761B">
              <w:rPr>
                <w:rFonts w:cstheme="minorHAnsi"/>
                <w:bCs/>
                <w:sz w:val="24"/>
                <w:szCs w:val="24"/>
              </w:rPr>
              <w:t xml:space="preserve"> like</w:t>
            </w:r>
            <w:r>
              <w:rPr>
                <w:rFonts w:cstheme="minorHAnsi"/>
                <w:bCs/>
                <w:sz w:val="24"/>
                <w:szCs w:val="24"/>
              </w:rPr>
              <w:t xml:space="preserve"> Naomi to change the header on the website in order to reflect current guidelines.  The header would advise potential new members to ring before attending.  Leah would like to carry on recruiting new members.</w:t>
            </w:r>
          </w:p>
          <w:p w14:paraId="7963554C" w14:textId="77777777" w:rsidR="00616D0B" w:rsidRPr="00D02BAA" w:rsidRDefault="00616D0B" w:rsidP="00D02BAA">
            <w:pPr>
              <w:rPr>
                <w:rFonts w:cstheme="minorHAnsi"/>
                <w:bCs/>
                <w:sz w:val="24"/>
                <w:szCs w:val="24"/>
              </w:rPr>
            </w:pPr>
          </w:p>
        </w:tc>
        <w:tc>
          <w:tcPr>
            <w:tcW w:w="700" w:type="dxa"/>
          </w:tcPr>
          <w:p w14:paraId="72CC4B07" w14:textId="77777777" w:rsidR="008F3179" w:rsidRPr="008C732D" w:rsidRDefault="008F3179" w:rsidP="00F56E2A">
            <w:pPr>
              <w:jc w:val="center"/>
              <w:rPr>
                <w:rFonts w:cstheme="minorHAnsi"/>
                <w:b/>
                <w:sz w:val="24"/>
                <w:szCs w:val="24"/>
              </w:rPr>
            </w:pPr>
          </w:p>
        </w:tc>
      </w:tr>
      <w:tr w:rsidR="00C31F3B" w:rsidRPr="008C732D" w14:paraId="35733E58" w14:textId="77777777" w:rsidTr="00FA12FF">
        <w:tc>
          <w:tcPr>
            <w:tcW w:w="9468" w:type="dxa"/>
          </w:tcPr>
          <w:p w14:paraId="6F0E38ED" w14:textId="77777777" w:rsidR="00C31F3B" w:rsidRPr="000D10EE" w:rsidRDefault="00C31F3B" w:rsidP="000D10EE">
            <w:pPr>
              <w:pStyle w:val="ListParagraph"/>
              <w:numPr>
                <w:ilvl w:val="0"/>
                <w:numId w:val="19"/>
              </w:numPr>
              <w:rPr>
                <w:rFonts w:cstheme="minorHAnsi"/>
                <w:b/>
                <w:sz w:val="24"/>
                <w:szCs w:val="24"/>
              </w:rPr>
            </w:pPr>
            <w:r w:rsidRPr="000D10EE">
              <w:rPr>
                <w:rFonts w:cstheme="minorHAnsi"/>
                <w:b/>
                <w:sz w:val="24"/>
                <w:szCs w:val="24"/>
              </w:rPr>
              <w:t>Date of next meeting</w:t>
            </w:r>
          </w:p>
          <w:p w14:paraId="0FAAC826" w14:textId="77777777" w:rsidR="00D02BAA" w:rsidRDefault="00D02BAA" w:rsidP="00B53735">
            <w:pPr>
              <w:rPr>
                <w:rFonts w:cstheme="minorHAnsi"/>
                <w:bCs/>
                <w:sz w:val="24"/>
                <w:szCs w:val="24"/>
              </w:rPr>
            </w:pPr>
          </w:p>
          <w:p w14:paraId="25CD0A96" w14:textId="77777777" w:rsidR="00AA7AF8" w:rsidRPr="008C732D" w:rsidRDefault="00D02BAA" w:rsidP="00E7761B">
            <w:pPr>
              <w:rPr>
                <w:rFonts w:cstheme="minorHAnsi"/>
                <w:bCs/>
                <w:sz w:val="24"/>
                <w:szCs w:val="24"/>
              </w:rPr>
            </w:pPr>
            <w:r>
              <w:rPr>
                <w:rFonts w:cstheme="minorHAnsi"/>
                <w:bCs/>
                <w:sz w:val="24"/>
                <w:szCs w:val="24"/>
              </w:rPr>
              <w:tab/>
              <w:t>Monday, 7</w:t>
            </w:r>
            <w:r w:rsidRPr="00D02BAA">
              <w:rPr>
                <w:rFonts w:cstheme="minorHAnsi"/>
                <w:bCs/>
                <w:sz w:val="24"/>
                <w:szCs w:val="24"/>
                <w:vertAlign w:val="superscript"/>
              </w:rPr>
              <w:t>th</w:t>
            </w:r>
            <w:r>
              <w:rPr>
                <w:rFonts w:cstheme="minorHAnsi"/>
                <w:bCs/>
                <w:sz w:val="24"/>
                <w:szCs w:val="24"/>
              </w:rPr>
              <w:t xml:space="preserve"> December 2020 at 19.30 via Zoom </w:t>
            </w:r>
            <w:r w:rsidR="00C31F3B" w:rsidRPr="008C732D">
              <w:rPr>
                <w:rFonts w:cstheme="minorHAnsi"/>
                <w:bCs/>
                <w:sz w:val="24"/>
                <w:szCs w:val="24"/>
              </w:rPr>
              <w:t xml:space="preserve"> </w:t>
            </w:r>
          </w:p>
        </w:tc>
        <w:tc>
          <w:tcPr>
            <w:tcW w:w="700" w:type="dxa"/>
          </w:tcPr>
          <w:p w14:paraId="461BD97C" w14:textId="77777777" w:rsidR="00C31F3B" w:rsidRPr="008C732D" w:rsidRDefault="00C31F3B" w:rsidP="00F56E2A">
            <w:pPr>
              <w:jc w:val="center"/>
              <w:rPr>
                <w:rFonts w:cstheme="minorHAnsi"/>
                <w:b/>
                <w:sz w:val="24"/>
                <w:szCs w:val="24"/>
              </w:rPr>
            </w:pPr>
          </w:p>
        </w:tc>
      </w:tr>
    </w:tbl>
    <w:p w14:paraId="212B76B6" w14:textId="77777777" w:rsidR="008F3179" w:rsidRPr="008C732D" w:rsidRDefault="008F3179" w:rsidP="00E21F8E">
      <w:pPr>
        <w:rPr>
          <w:rFonts w:cstheme="minorHAnsi"/>
          <w:sz w:val="24"/>
          <w:szCs w:val="24"/>
        </w:rPr>
      </w:pPr>
    </w:p>
    <w:sectPr w:rsidR="008F3179" w:rsidRPr="008C732D" w:rsidSect="001B03BE">
      <w:pgSz w:w="11906" w:h="16838"/>
      <w:pgMar w:top="576" w:right="864" w:bottom="43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8B59" w14:textId="77777777" w:rsidR="00423B47" w:rsidRDefault="00423B47" w:rsidP="00CD4F7A">
      <w:pPr>
        <w:spacing w:after="0" w:line="240" w:lineRule="auto"/>
      </w:pPr>
      <w:r>
        <w:separator/>
      </w:r>
    </w:p>
  </w:endnote>
  <w:endnote w:type="continuationSeparator" w:id="0">
    <w:p w14:paraId="439F9A50" w14:textId="77777777" w:rsidR="00423B47" w:rsidRDefault="00423B47" w:rsidP="00C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8693" w14:textId="77777777" w:rsidR="00423B47" w:rsidRDefault="00423B47" w:rsidP="00CD4F7A">
      <w:pPr>
        <w:spacing w:after="0" w:line="240" w:lineRule="auto"/>
      </w:pPr>
      <w:r>
        <w:separator/>
      </w:r>
    </w:p>
  </w:footnote>
  <w:footnote w:type="continuationSeparator" w:id="0">
    <w:p w14:paraId="7F4202C7" w14:textId="77777777" w:rsidR="00423B47" w:rsidRDefault="00423B47" w:rsidP="00CD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2813"/>
    <w:multiLevelType w:val="hybridMultilevel"/>
    <w:tmpl w:val="3AEE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05937"/>
    <w:multiLevelType w:val="hybridMultilevel"/>
    <w:tmpl w:val="7EC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81DDB"/>
    <w:multiLevelType w:val="hybridMultilevel"/>
    <w:tmpl w:val="9C9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7B78"/>
    <w:multiLevelType w:val="hybridMultilevel"/>
    <w:tmpl w:val="E8CE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60CDF"/>
    <w:multiLevelType w:val="hybridMultilevel"/>
    <w:tmpl w:val="CD3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B81A2C"/>
    <w:multiLevelType w:val="hybridMultilevel"/>
    <w:tmpl w:val="97FE9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B16A7"/>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9139C"/>
    <w:multiLevelType w:val="hybridMultilevel"/>
    <w:tmpl w:val="E30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157C"/>
    <w:multiLevelType w:val="hybridMultilevel"/>
    <w:tmpl w:val="293A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01BA"/>
    <w:multiLevelType w:val="hybridMultilevel"/>
    <w:tmpl w:val="4F70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6F1A8C"/>
    <w:multiLevelType w:val="hybridMultilevel"/>
    <w:tmpl w:val="5DB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93F7E"/>
    <w:multiLevelType w:val="hybridMultilevel"/>
    <w:tmpl w:val="EC366158"/>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B7B1F"/>
    <w:multiLevelType w:val="hybridMultilevel"/>
    <w:tmpl w:val="BE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27E86"/>
    <w:multiLevelType w:val="hybridMultilevel"/>
    <w:tmpl w:val="5B4E16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A67BF"/>
    <w:multiLevelType w:val="hybridMultilevel"/>
    <w:tmpl w:val="9E6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C2190"/>
    <w:multiLevelType w:val="hybridMultilevel"/>
    <w:tmpl w:val="3DF6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E663A"/>
    <w:multiLevelType w:val="hybridMultilevel"/>
    <w:tmpl w:val="381881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B32CA"/>
    <w:multiLevelType w:val="hybridMultilevel"/>
    <w:tmpl w:val="D976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3A075C"/>
    <w:multiLevelType w:val="hybridMultilevel"/>
    <w:tmpl w:val="FEE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B5C85"/>
    <w:multiLevelType w:val="hybridMultilevel"/>
    <w:tmpl w:val="12C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879A0"/>
    <w:multiLevelType w:val="hybridMultilevel"/>
    <w:tmpl w:val="DAEA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8F1D20"/>
    <w:multiLevelType w:val="hybridMultilevel"/>
    <w:tmpl w:val="092EAD56"/>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354EB"/>
    <w:multiLevelType w:val="hybridMultilevel"/>
    <w:tmpl w:val="9000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7164F4"/>
    <w:multiLevelType w:val="hybridMultilevel"/>
    <w:tmpl w:val="8580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A74613"/>
    <w:multiLevelType w:val="hybridMultilevel"/>
    <w:tmpl w:val="B504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4"/>
  </w:num>
  <w:num w:numId="4">
    <w:abstractNumId w:val="9"/>
  </w:num>
  <w:num w:numId="5">
    <w:abstractNumId w:val="3"/>
  </w:num>
  <w:num w:numId="6">
    <w:abstractNumId w:val="0"/>
  </w:num>
  <w:num w:numId="7">
    <w:abstractNumId w:val="8"/>
  </w:num>
  <w:num w:numId="8">
    <w:abstractNumId w:val="10"/>
  </w:num>
  <w:num w:numId="9">
    <w:abstractNumId w:val="1"/>
  </w:num>
  <w:num w:numId="10">
    <w:abstractNumId w:val="18"/>
  </w:num>
  <w:num w:numId="11">
    <w:abstractNumId w:val="19"/>
  </w:num>
  <w:num w:numId="12">
    <w:abstractNumId w:val="14"/>
  </w:num>
  <w:num w:numId="13">
    <w:abstractNumId w:val="12"/>
  </w:num>
  <w:num w:numId="14">
    <w:abstractNumId w:val="16"/>
  </w:num>
  <w:num w:numId="15">
    <w:abstractNumId w:val="13"/>
  </w:num>
  <w:num w:numId="16">
    <w:abstractNumId w:val="2"/>
  </w:num>
  <w:num w:numId="17">
    <w:abstractNumId w:val="15"/>
  </w:num>
  <w:num w:numId="18">
    <w:abstractNumId w:val="23"/>
  </w:num>
  <w:num w:numId="19">
    <w:abstractNumId w:val="6"/>
  </w:num>
  <w:num w:numId="20">
    <w:abstractNumId w:val="11"/>
  </w:num>
  <w:num w:numId="21">
    <w:abstractNumId w:val="21"/>
  </w:num>
  <w:num w:numId="22">
    <w:abstractNumId w:val="22"/>
  </w:num>
  <w:num w:numId="23">
    <w:abstractNumId w:val="17"/>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C"/>
    <w:rsid w:val="000338F7"/>
    <w:rsid w:val="00056979"/>
    <w:rsid w:val="00060E9D"/>
    <w:rsid w:val="000838A1"/>
    <w:rsid w:val="00095489"/>
    <w:rsid w:val="000A4EA4"/>
    <w:rsid w:val="000D0F59"/>
    <w:rsid w:val="000D10EE"/>
    <w:rsid w:val="000D2CF7"/>
    <w:rsid w:val="000D52E3"/>
    <w:rsid w:val="000E5417"/>
    <w:rsid w:val="000F7D3D"/>
    <w:rsid w:val="00101549"/>
    <w:rsid w:val="00107217"/>
    <w:rsid w:val="0011369B"/>
    <w:rsid w:val="001401E8"/>
    <w:rsid w:val="0014035B"/>
    <w:rsid w:val="00154909"/>
    <w:rsid w:val="00154A53"/>
    <w:rsid w:val="00187623"/>
    <w:rsid w:val="00194750"/>
    <w:rsid w:val="001A1654"/>
    <w:rsid w:val="001B03BE"/>
    <w:rsid w:val="001B1C07"/>
    <w:rsid w:val="001B3E92"/>
    <w:rsid w:val="001B6894"/>
    <w:rsid w:val="001C0880"/>
    <w:rsid w:val="001C31D7"/>
    <w:rsid w:val="001D417F"/>
    <w:rsid w:val="001F71DF"/>
    <w:rsid w:val="001F7F49"/>
    <w:rsid w:val="00217B79"/>
    <w:rsid w:val="0023179C"/>
    <w:rsid w:val="002422D2"/>
    <w:rsid w:val="0024485C"/>
    <w:rsid w:val="00264642"/>
    <w:rsid w:val="002737AB"/>
    <w:rsid w:val="00274188"/>
    <w:rsid w:val="002864E5"/>
    <w:rsid w:val="00290EFD"/>
    <w:rsid w:val="002950E7"/>
    <w:rsid w:val="002A4CD1"/>
    <w:rsid w:val="002D0AE5"/>
    <w:rsid w:val="002E0E11"/>
    <w:rsid w:val="002E5414"/>
    <w:rsid w:val="00316967"/>
    <w:rsid w:val="0034024C"/>
    <w:rsid w:val="0034095B"/>
    <w:rsid w:val="00344873"/>
    <w:rsid w:val="0035695E"/>
    <w:rsid w:val="00384FCA"/>
    <w:rsid w:val="003D6BEA"/>
    <w:rsid w:val="003F341E"/>
    <w:rsid w:val="0040566E"/>
    <w:rsid w:val="00417EE4"/>
    <w:rsid w:val="00423B47"/>
    <w:rsid w:val="0047684A"/>
    <w:rsid w:val="00480E42"/>
    <w:rsid w:val="00482EE5"/>
    <w:rsid w:val="004C6F93"/>
    <w:rsid w:val="004D30EE"/>
    <w:rsid w:val="004F517F"/>
    <w:rsid w:val="005016BD"/>
    <w:rsid w:val="00527CBE"/>
    <w:rsid w:val="005303CB"/>
    <w:rsid w:val="00530FDD"/>
    <w:rsid w:val="005378DE"/>
    <w:rsid w:val="0057393F"/>
    <w:rsid w:val="00584906"/>
    <w:rsid w:val="00591094"/>
    <w:rsid w:val="005C32BE"/>
    <w:rsid w:val="005C6CB4"/>
    <w:rsid w:val="005D21EE"/>
    <w:rsid w:val="005E003D"/>
    <w:rsid w:val="005E4DC2"/>
    <w:rsid w:val="005E68D1"/>
    <w:rsid w:val="005F4D0D"/>
    <w:rsid w:val="005F77CE"/>
    <w:rsid w:val="00616D0B"/>
    <w:rsid w:val="0068464A"/>
    <w:rsid w:val="006E1432"/>
    <w:rsid w:val="006E3225"/>
    <w:rsid w:val="006F5FB0"/>
    <w:rsid w:val="00700890"/>
    <w:rsid w:val="007046BE"/>
    <w:rsid w:val="00711968"/>
    <w:rsid w:val="0071358B"/>
    <w:rsid w:val="007349A7"/>
    <w:rsid w:val="00742DE3"/>
    <w:rsid w:val="00752F91"/>
    <w:rsid w:val="00757BDB"/>
    <w:rsid w:val="00764475"/>
    <w:rsid w:val="00764DEB"/>
    <w:rsid w:val="00776507"/>
    <w:rsid w:val="00792B3E"/>
    <w:rsid w:val="007A3594"/>
    <w:rsid w:val="007B4F04"/>
    <w:rsid w:val="007D0F0B"/>
    <w:rsid w:val="00807520"/>
    <w:rsid w:val="00813A7A"/>
    <w:rsid w:val="00817EE3"/>
    <w:rsid w:val="0083443A"/>
    <w:rsid w:val="00835DF9"/>
    <w:rsid w:val="00836396"/>
    <w:rsid w:val="00836D6A"/>
    <w:rsid w:val="008504C5"/>
    <w:rsid w:val="0087613D"/>
    <w:rsid w:val="00876790"/>
    <w:rsid w:val="00884537"/>
    <w:rsid w:val="008A2C25"/>
    <w:rsid w:val="008B0445"/>
    <w:rsid w:val="008B4B00"/>
    <w:rsid w:val="008B5CF3"/>
    <w:rsid w:val="008C5464"/>
    <w:rsid w:val="008C732D"/>
    <w:rsid w:val="008F3179"/>
    <w:rsid w:val="009265E5"/>
    <w:rsid w:val="00937682"/>
    <w:rsid w:val="00941CA9"/>
    <w:rsid w:val="00943EAB"/>
    <w:rsid w:val="00964A5E"/>
    <w:rsid w:val="00972396"/>
    <w:rsid w:val="00990DED"/>
    <w:rsid w:val="00996854"/>
    <w:rsid w:val="00997EE0"/>
    <w:rsid w:val="009B236A"/>
    <w:rsid w:val="009B3684"/>
    <w:rsid w:val="009B6C8B"/>
    <w:rsid w:val="009C2728"/>
    <w:rsid w:val="009D0632"/>
    <w:rsid w:val="009E69FB"/>
    <w:rsid w:val="00A22000"/>
    <w:rsid w:val="00A24A54"/>
    <w:rsid w:val="00A31A5A"/>
    <w:rsid w:val="00A35046"/>
    <w:rsid w:val="00A37F6F"/>
    <w:rsid w:val="00A461F0"/>
    <w:rsid w:val="00A46DF7"/>
    <w:rsid w:val="00A47987"/>
    <w:rsid w:val="00A72BA9"/>
    <w:rsid w:val="00AA6A0F"/>
    <w:rsid w:val="00AA7AF8"/>
    <w:rsid w:val="00AC24E0"/>
    <w:rsid w:val="00AC4FBE"/>
    <w:rsid w:val="00B46926"/>
    <w:rsid w:val="00B53735"/>
    <w:rsid w:val="00B7307C"/>
    <w:rsid w:val="00B73E16"/>
    <w:rsid w:val="00BA161E"/>
    <w:rsid w:val="00BA2A73"/>
    <w:rsid w:val="00C059A7"/>
    <w:rsid w:val="00C17209"/>
    <w:rsid w:val="00C31F3B"/>
    <w:rsid w:val="00C3262A"/>
    <w:rsid w:val="00C476DE"/>
    <w:rsid w:val="00C63D35"/>
    <w:rsid w:val="00C705C3"/>
    <w:rsid w:val="00C81B9F"/>
    <w:rsid w:val="00C86B7D"/>
    <w:rsid w:val="00C94F63"/>
    <w:rsid w:val="00CB1613"/>
    <w:rsid w:val="00CD0D9C"/>
    <w:rsid w:val="00CD4F7A"/>
    <w:rsid w:val="00CE29AA"/>
    <w:rsid w:val="00CE6174"/>
    <w:rsid w:val="00D000C6"/>
    <w:rsid w:val="00D02BAA"/>
    <w:rsid w:val="00D370F3"/>
    <w:rsid w:val="00D41B03"/>
    <w:rsid w:val="00D46976"/>
    <w:rsid w:val="00D536D6"/>
    <w:rsid w:val="00D55511"/>
    <w:rsid w:val="00D7593A"/>
    <w:rsid w:val="00D90B14"/>
    <w:rsid w:val="00DB4A31"/>
    <w:rsid w:val="00DB5B0F"/>
    <w:rsid w:val="00DC357A"/>
    <w:rsid w:val="00DD6FBC"/>
    <w:rsid w:val="00E1151A"/>
    <w:rsid w:val="00E15BCA"/>
    <w:rsid w:val="00E21F8E"/>
    <w:rsid w:val="00E22046"/>
    <w:rsid w:val="00E320EF"/>
    <w:rsid w:val="00E37B31"/>
    <w:rsid w:val="00E46BD6"/>
    <w:rsid w:val="00E50C09"/>
    <w:rsid w:val="00E7761B"/>
    <w:rsid w:val="00E85A70"/>
    <w:rsid w:val="00E95A8A"/>
    <w:rsid w:val="00ED7B10"/>
    <w:rsid w:val="00ED7CBD"/>
    <w:rsid w:val="00EF46DB"/>
    <w:rsid w:val="00F2324D"/>
    <w:rsid w:val="00F41B7A"/>
    <w:rsid w:val="00F56E2A"/>
    <w:rsid w:val="00F62AD5"/>
    <w:rsid w:val="00F64474"/>
    <w:rsid w:val="00F65828"/>
    <w:rsid w:val="00F81A5B"/>
    <w:rsid w:val="00FA12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022"/>
  <w15:docId w15:val="{45DE7751-36E6-451B-BA1F-190E87A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7A"/>
  </w:style>
  <w:style w:type="paragraph" w:styleId="ListParagraph">
    <w:name w:val="List Paragraph"/>
    <w:basedOn w:val="Normal"/>
    <w:uiPriority w:val="34"/>
    <w:qFormat/>
    <w:rsid w:val="00E3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4064">
      <w:bodyDiv w:val="1"/>
      <w:marLeft w:val="0"/>
      <w:marRight w:val="0"/>
      <w:marTop w:val="0"/>
      <w:marBottom w:val="0"/>
      <w:divBdr>
        <w:top w:val="none" w:sz="0" w:space="0" w:color="auto"/>
        <w:left w:val="none" w:sz="0" w:space="0" w:color="auto"/>
        <w:bottom w:val="none" w:sz="0" w:space="0" w:color="auto"/>
        <w:right w:val="none" w:sz="0" w:space="0" w:color="auto"/>
      </w:divBdr>
      <w:divsChild>
        <w:div w:id="15206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435953">
              <w:marLeft w:val="0"/>
              <w:marRight w:val="0"/>
              <w:marTop w:val="0"/>
              <w:marBottom w:val="0"/>
              <w:divBdr>
                <w:top w:val="none" w:sz="0" w:space="0" w:color="auto"/>
                <w:left w:val="none" w:sz="0" w:space="0" w:color="auto"/>
                <w:bottom w:val="none" w:sz="0" w:space="0" w:color="auto"/>
                <w:right w:val="none" w:sz="0" w:space="0" w:color="auto"/>
              </w:divBdr>
              <w:divsChild>
                <w:div w:id="1458453912">
                  <w:marLeft w:val="0"/>
                  <w:marRight w:val="0"/>
                  <w:marTop w:val="0"/>
                  <w:marBottom w:val="0"/>
                  <w:divBdr>
                    <w:top w:val="none" w:sz="0" w:space="0" w:color="auto"/>
                    <w:left w:val="none" w:sz="0" w:space="0" w:color="auto"/>
                    <w:bottom w:val="none" w:sz="0" w:space="0" w:color="auto"/>
                    <w:right w:val="none" w:sz="0" w:space="0" w:color="auto"/>
                  </w:divBdr>
                  <w:divsChild>
                    <w:div w:id="1337341785">
                      <w:marLeft w:val="0"/>
                      <w:marRight w:val="0"/>
                      <w:marTop w:val="0"/>
                      <w:marBottom w:val="0"/>
                      <w:divBdr>
                        <w:top w:val="none" w:sz="0" w:space="0" w:color="auto"/>
                        <w:left w:val="none" w:sz="0" w:space="0" w:color="auto"/>
                        <w:bottom w:val="none" w:sz="0" w:space="0" w:color="auto"/>
                        <w:right w:val="none" w:sz="0" w:space="0" w:color="auto"/>
                      </w:divBdr>
                      <w:divsChild>
                        <w:div w:id="2125837">
                          <w:marLeft w:val="0"/>
                          <w:marRight w:val="0"/>
                          <w:marTop w:val="0"/>
                          <w:marBottom w:val="0"/>
                          <w:divBdr>
                            <w:top w:val="none" w:sz="0" w:space="0" w:color="auto"/>
                            <w:left w:val="none" w:sz="0" w:space="0" w:color="auto"/>
                            <w:bottom w:val="none" w:sz="0" w:space="0" w:color="auto"/>
                            <w:right w:val="none" w:sz="0" w:space="0" w:color="auto"/>
                          </w:divBdr>
                          <w:divsChild>
                            <w:div w:id="815343529">
                              <w:marLeft w:val="0"/>
                              <w:marRight w:val="0"/>
                              <w:marTop w:val="0"/>
                              <w:marBottom w:val="0"/>
                              <w:divBdr>
                                <w:top w:val="none" w:sz="0" w:space="0" w:color="auto"/>
                                <w:left w:val="none" w:sz="0" w:space="0" w:color="auto"/>
                                <w:bottom w:val="none" w:sz="0" w:space="0" w:color="auto"/>
                                <w:right w:val="none" w:sz="0" w:space="0" w:color="auto"/>
                              </w:divBdr>
                              <w:divsChild>
                                <w:div w:id="1622420509">
                                  <w:marLeft w:val="0"/>
                                  <w:marRight w:val="0"/>
                                  <w:marTop w:val="0"/>
                                  <w:marBottom w:val="0"/>
                                  <w:divBdr>
                                    <w:top w:val="none" w:sz="0" w:space="0" w:color="auto"/>
                                    <w:left w:val="none" w:sz="0" w:space="0" w:color="auto"/>
                                    <w:bottom w:val="none" w:sz="0" w:space="0" w:color="auto"/>
                                    <w:right w:val="none" w:sz="0" w:space="0" w:color="auto"/>
                                  </w:divBdr>
                                </w:div>
                                <w:div w:id="1924072739">
                                  <w:marLeft w:val="0"/>
                                  <w:marRight w:val="0"/>
                                  <w:marTop w:val="0"/>
                                  <w:marBottom w:val="0"/>
                                  <w:divBdr>
                                    <w:top w:val="none" w:sz="0" w:space="0" w:color="auto"/>
                                    <w:left w:val="none" w:sz="0" w:space="0" w:color="auto"/>
                                    <w:bottom w:val="none" w:sz="0" w:space="0" w:color="auto"/>
                                    <w:right w:val="none" w:sz="0" w:space="0" w:color="auto"/>
                                  </w:divBdr>
                                </w:div>
                                <w:div w:id="460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F4AE-5C39-4CD6-8824-4B0BD09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Lacey</dc:creator>
  <cp:lastModifiedBy>Richard Jansen</cp:lastModifiedBy>
  <cp:revision>2</cp:revision>
  <cp:lastPrinted>2020-09-17T13:18:00Z</cp:lastPrinted>
  <dcterms:created xsi:type="dcterms:W3CDTF">2021-04-05T12:14:00Z</dcterms:created>
  <dcterms:modified xsi:type="dcterms:W3CDTF">2021-04-05T12:14:00Z</dcterms:modified>
</cp:coreProperties>
</file>